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AE544" w14:textId="77777777" w:rsidR="00240E53" w:rsidRDefault="00000000">
      <w:pPr>
        <w:jc w:val="center"/>
        <w:rPr>
          <w:rFonts w:hint="eastAsia"/>
        </w:rPr>
      </w:pPr>
      <w:r>
        <w:rPr>
          <w:b/>
          <w:sz w:val="36"/>
        </w:rPr>
        <w:t>ZÁKLADNÍ ŠKOLA A MATEŘSKÁ ŠKOLA CEJLE,</w:t>
      </w:r>
      <w:r>
        <w:rPr>
          <w:b/>
          <w:sz w:val="36"/>
        </w:rPr>
        <w:br/>
        <w:t>PŘÍSPĚVKOVÁ ORGANIZACE</w:t>
      </w:r>
    </w:p>
    <w:p w14:paraId="294A3985" w14:textId="77777777" w:rsidR="00240E53" w:rsidRDefault="00000000">
      <w:pPr>
        <w:jc w:val="center"/>
        <w:rPr>
          <w:rFonts w:hint="eastAsia"/>
        </w:rPr>
      </w:pPr>
      <w:r>
        <w:rPr>
          <w:b/>
          <w:sz w:val="48"/>
        </w:rPr>
        <w:br/>
        <w:t>PREVENTIVNÍ PROGRAM ŠKOLY</w:t>
      </w:r>
      <w:r>
        <w:rPr>
          <w:b/>
          <w:sz w:val="48"/>
        </w:rPr>
        <w:br/>
      </w:r>
      <w:r>
        <w:rPr>
          <w:b/>
          <w:sz w:val="32"/>
        </w:rPr>
        <w:t>školní rok 2026/2027</w:t>
      </w:r>
    </w:p>
    <w:p w14:paraId="1F8D78A9" w14:textId="77777777" w:rsidR="00240E53" w:rsidRDefault="00000000">
      <w:pPr>
        <w:jc w:val="center"/>
        <w:rPr>
          <w:i/>
        </w:rPr>
      </w:pPr>
      <w:r>
        <w:br/>
        <w:t>Zpracováno pro podmínky malotřídní ZŠ, jednotřídní MŠ a školní družiny.</w:t>
      </w:r>
      <w:r>
        <w:br/>
      </w:r>
      <w:r>
        <w:rPr>
          <w:i/>
        </w:rPr>
        <w:t xml:space="preserve">Cejle 116, 588 51 </w:t>
      </w:r>
      <w:proofErr w:type="spellStart"/>
      <w:r>
        <w:rPr>
          <w:i/>
        </w:rPr>
        <w:t>Batelov</w:t>
      </w:r>
      <w:proofErr w:type="spellEnd"/>
      <w:r>
        <w:rPr>
          <w:i/>
        </w:rPr>
        <w:t xml:space="preserve"> | IČO 75022117</w:t>
      </w:r>
    </w:p>
    <w:p w14:paraId="6DEF5DC7" w14:textId="77777777" w:rsidR="00D85191" w:rsidRDefault="00D85191">
      <w:pPr>
        <w:jc w:val="center"/>
        <w:rPr>
          <w:i/>
        </w:rPr>
      </w:pPr>
    </w:p>
    <w:p w14:paraId="3EACFD51" w14:textId="63F48988" w:rsidR="00D85191" w:rsidRDefault="00D85191">
      <w:pPr>
        <w:jc w:val="center"/>
        <w:rPr>
          <w:rFonts w:hint="eastAsia"/>
        </w:rPr>
      </w:pPr>
      <w:proofErr w:type="spellStart"/>
      <w:r>
        <w:rPr>
          <w:i/>
        </w:rPr>
        <w:t>Čj</w:t>
      </w:r>
      <w:proofErr w:type="spellEnd"/>
      <w:r>
        <w:rPr>
          <w:i/>
        </w:rPr>
        <w:t>.: ZSC 41/2026</w:t>
      </w:r>
    </w:p>
    <w:p w14:paraId="115AC0F7" w14:textId="77777777" w:rsidR="00240E53" w:rsidRDefault="00000000">
      <w:pPr>
        <w:rPr>
          <w:rFonts w:hint="eastAsia"/>
        </w:rPr>
      </w:pPr>
      <w:r>
        <w:br w:type="page"/>
      </w:r>
    </w:p>
    <w:p w14:paraId="61A987D7" w14:textId="77777777" w:rsidR="00240E53" w:rsidRDefault="00000000">
      <w:pPr>
        <w:pStyle w:val="Nadpis1"/>
      </w:pPr>
      <w:r>
        <w:lastRenderedPageBreak/>
        <w:t>1. Identifikační údaje školy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9"/>
        <w:gridCol w:w="4929"/>
      </w:tblGrid>
      <w:tr w:rsidR="00240E53" w14:paraId="3C7A84A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FCD2137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Název školy</w:t>
            </w:r>
          </w:p>
        </w:tc>
        <w:tc>
          <w:tcPr>
            <w:tcW w:w="4929" w:type="dxa"/>
            <w:vAlign w:val="center"/>
          </w:tcPr>
          <w:p w14:paraId="3B801A37" w14:textId="77777777" w:rsidR="00240E53" w:rsidRDefault="00000000">
            <w:pPr>
              <w:spacing w:after="0"/>
              <w:rPr>
                <w:rFonts w:hint="eastAsia"/>
              </w:rPr>
            </w:pPr>
            <w:r>
              <w:t>Základní škola a mateřská škola Cejle, příspěvková organizace</w:t>
            </w:r>
          </w:p>
        </w:tc>
      </w:tr>
      <w:tr w:rsidR="00240E53" w14:paraId="4CC25EB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33FB7E2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Adresa</w:t>
            </w:r>
          </w:p>
        </w:tc>
        <w:tc>
          <w:tcPr>
            <w:tcW w:w="4929" w:type="dxa"/>
            <w:vAlign w:val="center"/>
          </w:tcPr>
          <w:p w14:paraId="7E7E424C" w14:textId="77777777" w:rsidR="00240E53" w:rsidRDefault="00000000">
            <w:pPr>
              <w:spacing w:after="0"/>
              <w:rPr>
                <w:rFonts w:hint="eastAsia"/>
              </w:rPr>
            </w:pPr>
            <w:r>
              <w:t>Cejle 116, 588 51 Batelov</w:t>
            </w:r>
          </w:p>
        </w:tc>
      </w:tr>
      <w:tr w:rsidR="00240E53" w14:paraId="578DBCF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7B844C2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Zřizovatel</w:t>
            </w:r>
          </w:p>
        </w:tc>
        <w:tc>
          <w:tcPr>
            <w:tcW w:w="4929" w:type="dxa"/>
            <w:vAlign w:val="center"/>
          </w:tcPr>
          <w:p w14:paraId="53329BBE" w14:textId="77777777" w:rsidR="00240E53" w:rsidRDefault="00000000">
            <w:pPr>
              <w:spacing w:after="0"/>
              <w:rPr>
                <w:rFonts w:hint="eastAsia"/>
              </w:rPr>
            </w:pPr>
            <w:r>
              <w:t>Obec Cejle, Cejle 100, 588 51 Batelov</w:t>
            </w:r>
          </w:p>
        </w:tc>
      </w:tr>
      <w:tr w:rsidR="00240E53" w14:paraId="2176766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397FE23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IČO</w:t>
            </w:r>
          </w:p>
        </w:tc>
        <w:tc>
          <w:tcPr>
            <w:tcW w:w="4929" w:type="dxa"/>
            <w:vAlign w:val="center"/>
          </w:tcPr>
          <w:p w14:paraId="28FD88D1" w14:textId="77777777" w:rsidR="00240E53" w:rsidRDefault="00000000">
            <w:pPr>
              <w:spacing w:after="0"/>
              <w:rPr>
                <w:rFonts w:hint="eastAsia"/>
              </w:rPr>
            </w:pPr>
            <w:r>
              <w:t>75022117</w:t>
            </w:r>
          </w:p>
        </w:tc>
      </w:tr>
      <w:tr w:rsidR="00240E53" w14:paraId="0EA06EF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8A8CA92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Web</w:t>
            </w:r>
          </w:p>
        </w:tc>
        <w:tc>
          <w:tcPr>
            <w:tcW w:w="4929" w:type="dxa"/>
            <w:vAlign w:val="center"/>
          </w:tcPr>
          <w:p w14:paraId="5E70209F" w14:textId="77777777" w:rsidR="00240E53" w:rsidRDefault="00000000">
            <w:pPr>
              <w:spacing w:after="0"/>
              <w:rPr>
                <w:rFonts w:hint="eastAsia"/>
              </w:rPr>
            </w:pPr>
            <w:r>
              <w:t>zsams.cejle.cz</w:t>
            </w:r>
          </w:p>
        </w:tc>
      </w:tr>
      <w:tr w:rsidR="00240E53" w14:paraId="458479D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BCD0511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Základní škola</w:t>
            </w:r>
          </w:p>
        </w:tc>
        <w:tc>
          <w:tcPr>
            <w:tcW w:w="4929" w:type="dxa"/>
            <w:vAlign w:val="center"/>
          </w:tcPr>
          <w:p w14:paraId="43483E22" w14:textId="77777777" w:rsidR="00240E53" w:rsidRDefault="00000000">
            <w:pPr>
              <w:spacing w:after="0"/>
              <w:rPr>
                <w:rFonts w:hint="eastAsia"/>
              </w:rPr>
            </w:pPr>
            <w:r>
              <w:t>malotřídní ZŠ, 1.–5. ročník, dvě třídy; kapacita 40 žáků</w:t>
            </w:r>
          </w:p>
        </w:tc>
      </w:tr>
      <w:tr w:rsidR="00240E53" w14:paraId="549BC10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642FEA2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Mateřská škola</w:t>
            </w:r>
          </w:p>
        </w:tc>
        <w:tc>
          <w:tcPr>
            <w:tcW w:w="4929" w:type="dxa"/>
            <w:vAlign w:val="center"/>
          </w:tcPr>
          <w:p w14:paraId="532F31F1" w14:textId="77777777" w:rsidR="00240E53" w:rsidRDefault="00000000">
            <w:pPr>
              <w:spacing w:after="0"/>
              <w:rPr>
                <w:rFonts w:hint="eastAsia"/>
              </w:rPr>
            </w:pPr>
            <w:r>
              <w:t>jednotřídní MŠ, děti přibližně 2–6 let</w:t>
            </w:r>
          </w:p>
        </w:tc>
      </w:tr>
      <w:tr w:rsidR="00240E53" w14:paraId="28A8186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648A7D1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Školní družina</w:t>
            </w:r>
          </w:p>
        </w:tc>
        <w:tc>
          <w:tcPr>
            <w:tcW w:w="4929" w:type="dxa"/>
            <w:vAlign w:val="center"/>
          </w:tcPr>
          <w:p w14:paraId="5C5AF64F" w14:textId="77777777" w:rsidR="00240E53" w:rsidRDefault="00000000">
            <w:pPr>
              <w:spacing w:after="0"/>
              <w:rPr>
                <w:rFonts w:hint="eastAsia"/>
              </w:rPr>
            </w:pPr>
            <w:r>
              <w:t>jedno oddělení; škola ji využívá pro aktivní a smysluplné trávení volného času</w:t>
            </w:r>
          </w:p>
        </w:tc>
      </w:tr>
      <w:tr w:rsidR="00240E53" w14:paraId="13E8AF1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3BE04BC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Základní kontakt ZŠ</w:t>
            </w:r>
          </w:p>
        </w:tc>
        <w:tc>
          <w:tcPr>
            <w:tcW w:w="4929" w:type="dxa"/>
            <w:vAlign w:val="center"/>
          </w:tcPr>
          <w:p w14:paraId="3BC872CB" w14:textId="77777777" w:rsidR="00240E53" w:rsidRDefault="00000000">
            <w:pPr>
              <w:spacing w:after="0"/>
              <w:rPr>
                <w:rFonts w:hint="eastAsia"/>
              </w:rPr>
            </w:pPr>
            <w:r>
              <w:t>603 157 812 | zs.cejle@seznam.cz</w:t>
            </w:r>
          </w:p>
        </w:tc>
      </w:tr>
      <w:tr w:rsidR="00240E53" w14:paraId="2C71A81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090C011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Základní kontakt MŠ</w:t>
            </w:r>
          </w:p>
        </w:tc>
        <w:tc>
          <w:tcPr>
            <w:tcW w:w="4929" w:type="dxa"/>
            <w:vAlign w:val="center"/>
          </w:tcPr>
          <w:p w14:paraId="2C25426A" w14:textId="77777777" w:rsidR="00240E53" w:rsidRDefault="00000000">
            <w:pPr>
              <w:spacing w:after="0"/>
              <w:rPr>
                <w:rFonts w:hint="eastAsia"/>
              </w:rPr>
            </w:pPr>
            <w:r>
              <w:t>605 907 336 | ms.cejle@seznam.cz</w:t>
            </w:r>
          </w:p>
        </w:tc>
      </w:tr>
      <w:tr w:rsidR="00240E53" w14:paraId="0F92CCD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F4B1E94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Platnost dokumentu</w:t>
            </w:r>
          </w:p>
        </w:tc>
        <w:tc>
          <w:tcPr>
            <w:tcW w:w="4929" w:type="dxa"/>
            <w:vAlign w:val="center"/>
          </w:tcPr>
          <w:p w14:paraId="1FE0D687" w14:textId="77777777" w:rsidR="00240E53" w:rsidRDefault="00000000">
            <w:pPr>
              <w:spacing w:after="0"/>
              <w:rPr>
                <w:rFonts w:hint="eastAsia"/>
              </w:rPr>
            </w:pPr>
            <w:r>
              <w:t>1. 9. 2026 – 31. 8. 2027</w:t>
            </w:r>
          </w:p>
        </w:tc>
      </w:tr>
    </w:tbl>
    <w:p w14:paraId="0DC82441" w14:textId="77777777" w:rsidR="00240E53" w:rsidRDefault="00000000">
      <w:pPr>
        <w:pStyle w:val="Nadpis1"/>
      </w:pPr>
      <w:r>
        <w:t>2. Charakteristika školy a východiska programu</w:t>
      </w:r>
    </w:p>
    <w:p w14:paraId="5223792D" w14:textId="77777777" w:rsidR="00240E53" w:rsidRDefault="00000000">
      <w:pPr>
        <w:rPr>
          <w:rFonts w:hint="eastAsia"/>
        </w:rPr>
      </w:pPr>
      <w:r>
        <w:t>ZŠ a MŠ Cejle je malá škola rodinného typu. Základní škola funguje jako malotřídní zařízení pro 1.–5. ročník, mateřská škola je jednotřídní. Obě části školy jsou umístěny v jedné budově, což vytváří přirozené podmínky pro návaznost předškolního a základního vzdělávání, společné akce a průběžné poznávání dětí a žáků. Preventivní práce proto vychází především z každodenních vztahů, individuálního přístupu a včasného zachycení změn v chování dítěte či žáka.</w:t>
      </w:r>
    </w:p>
    <w:p w14:paraId="35EC8997" w14:textId="77777777" w:rsidR="00240E53" w:rsidRDefault="00000000">
      <w:pPr>
        <w:rPr>
          <w:rFonts w:hint="eastAsia"/>
        </w:rPr>
      </w:pPr>
      <w:r>
        <w:t>Škola staví na individuálním přístupu, malém počtu žáků ve třídách, inkluzivním vzdělávání, podpoře žáků se speciálními vzdělávacími potřebami, projektovém vyučování, pohybových a environmentálních aktivitách a spolupráci s rodiči. Součástí prostředí školy je školní zahrada a venkovní učebna; děti a žáci využívají také venkovní sportovní plochy a prostory v okolí školy.</w:t>
      </w:r>
    </w:p>
    <w:p w14:paraId="4E674251" w14:textId="77777777" w:rsidR="00240E53" w:rsidRDefault="00000000">
      <w:pPr>
        <w:pStyle w:val="Nadpis1"/>
      </w:pPr>
      <w:r>
        <w:t>3. Právní a metodická východiska</w:t>
      </w:r>
    </w:p>
    <w:p w14:paraId="6A67FCCF" w14:textId="77777777" w:rsidR="00240E53" w:rsidRDefault="00000000">
      <w:pPr>
        <w:rPr>
          <w:rFonts w:hint="eastAsia"/>
        </w:rPr>
      </w:pPr>
      <w:r>
        <w:t>Program navazuje na školský zákon, vyhlášku č. 72/2005 Sb., o poskytování poradenských služeb ve školách a školských poradenských zařízeních, ve znění účinném pro dané období, a na aktuální metodické dokumenty MŠMT k primární prevenci rizikového chování, prevenci a řešení šikany a spolupráci škol s Policií ČR. Dokument je propojen se ŠVP, školním řádem, vnitřními pravidly školní družiny a krizovými postupy školy.</w:t>
      </w:r>
    </w:p>
    <w:p w14:paraId="325A73CE" w14:textId="77777777" w:rsidR="00240E53" w:rsidRDefault="00000000">
      <w:pPr>
        <w:rPr>
          <w:rFonts w:hint="eastAsia"/>
        </w:rPr>
      </w:pPr>
      <w:r>
        <w:t>Program je praktickým plánovacím a vyhodnocovacím dokumentem. Neomezuje se na jednorázové přednášky, ale zahrnuje každodenní pedagogickou práci, práci s třídním klimatem, podporu duševního zdraví, bezpečné používání digitálních technologií, spolupráci s rodiči a včasnou intervenci při vzniku obtíží.</w:t>
      </w:r>
    </w:p>
    <w:p w14:paraId="5319812C" w14:textId="77777777" w:rsidR="00240E53" w:rsidRDefault="00000000">
      <w:pPr>
        <w:pStyle w:val="Nadpis1"/>
      </w:pPr>
      <w:r>
        <w:t>4. Hlavní cíle preventivního programu</w:t>
      </w:r>
    </w:p>
    <w:p w14:paraId="147D5EF0" w14:textId="77777777" w:rsidR="00240E53" w:rsidRDefault="00000000">
      <w:pPr>
        <w:pStyle w:val="Seznamsodrkami"/>
        <w:ind w:left="0"/>
        <w:rPr>
          <w:rFonts w:hint="eastAsia"/>
        </w:rPr>
      </w:pPr>
      <w:r>
        <w:t>vytvářet bezpečné, respektující a přijímající prostředí pro děti, žáky i zaměstnance školy;</w:t>
      </w:r>
    </w:p>
    <w:p w14:paraId="28AFCA85" w14:textId="77777777" w:rsidR="00240E53" w:rsidRDefault="00000000">
      <w:pPr>
        <w:pStyle w:val="Seznamsodrkami"/>
        <w:ind w:left="0"/>
        <w:rPr>
          <w:rFonts w:hint="eastAsia"/>
        </w:rPr>
      </w:pPr>
      <w:r>
        <w:t>posilovat zdravé vztahy, spolupráci, toleranci, empatii, odpovědnost a schopnost řešit konflikty nenásilně;</w:t>
      </w:r>
    </w:p>
    <w:p w14:paraId="7AF92608" w14:textId="77777777" w:rsidR="00240E53" w:rsidRDefault="00000000">
      <w:pPr>
        <w:pStyle w:val="Seznamsodrkami"/>
        <w:ind w:left="0"/>
        <w:rPr>
          <w:rFonts w:hint="eastAsia"/>
        </w:rPr>
      </w:pPr>
      <w:r>
        <w:t>včas rozpoznat projevy šikany, kyberšikany, násilí, izolace, psychické nepohody a dalších rizik;</w:t>
      </w:r>
    </w:p>
    <w:p w14:paraId="4334F951" w14:textId="77777777" w:rsidR="00240E53" w:rsidRDefault="00000000">
      <w:pPr>
        <w:pStyle w:val="Seznamsodrkami"/>
        <w:ind w:left="0"/>
        <w:rPr>
          <w:rFonts w:hint="eastAsia"/>
        </w:rPr>
      </w:pPr>
      <w:r>
        <w:lastRenderedPageBreak/>
        <w:t>předcházet užívání tabákových a nikotinových výrobků, alkoholu, návykových látek a dalším závislostním vzorcům;</w:t>
      </w:r>
    </w:p>
    <w:p w14:paraId="624D6E5E" w14:textId="77777777" w:rsidR="00240E53" w:rsidRDefault="00000000">
      <w:pPr>
        <w:pStyle w:val="Seznamsodrkami"/>
        <w:ind w:left="0"/>
        <w:rPr>
          <w:rFonts w:hint="eastAsia"/>
        </w:rPr>
      </w:pPr>
      <w:r>
        <w:t>rozvíjet bezpečné chování v dopravě, při pohybu mimo školu a při využívání digitálních technologií;</w:t>
      </w:r>
    </w:p>
    <w:p w14:paraId="4F8FF319" w14:textId="77777777" w:rsidR="00240E53" w:rsidRDefault="00000000">
      <w:pPr>
        <w:pStyle w:val="Seznamsodrkami"/>
        <w:ind w:left="0"/>
        <w:rPr>
          <w:rFonts w:hint="eastAsia"/>
        </w:rPr>
      </w:pPr>
      <w:r>
        <w:t>podporovat zdravý životní styl, pohyb, správné stravovací návyky, odpočinek a péči o duševní zdraví;</w:t>
      </w:r>
    </w:p>
    <w:p w14:paraId="606DF5F3" w14:textId="77777777" w:rsidR="00240E53" w:rsidRDefault="00000000">
      <w:pPr>
        <w:pStyle w:val="Seznamsodrkami"/>
        <w:ind w:left="0"/>
        <w:rPr>
          <w:rFonts w:hint="eastAsia"/>
        </w:rPr>
      </w:pPr>
      <w:r>
        <w:t>podporovat děti a žáky se speciálními vzdělávacími potřebami a předcházet jejich vyčleňování z kolektivu;</w:t>
      </w:r>
    </w:p>
    <w:p w14:paraId="75814C62" w14:textId="77777777" w:rsidR="00240E53" w:rsidRDefault="00000000">
      <w:pPr>
        <w:pStyle w:val="Seznamsodrkami"/>
        <w:ind w:left="0"/>
        <w:rPr>
          <w:rFonts w:hint="eastAsia"/>
        </w:rPr>
      </w:pPr>
      <w:r>
        <w:t>vést děti a žáky k tomu, aby věděli, na koho se mohou obrátit, pokud se necítí bezpečně nebo potřebují pomoc;</w:t>
      </w:r>
    </w:p>
    <w:p w14:paraId="7C5C3506" w14:textId="77777777" w:rsidR="00240E53" w:rsidRDefault="00000000">
      <w:pPr>
        <w:pStyle w:val="Seznamsodrkami"/>
        <w:ind w:left="0"/>
        <w:rPr>
          <w:rFonts w:hint="eastAsia"/>
        </w:rPr>
      </w:pPr>
      <w:r>
        <w:t>posilovat spolupráci školy a rodiny a využívat odbornou pomoc v situacích, které přesahují možnosti školy.</w:t>
      </w:r>
    </w:p>
    <w:p w14:paraId="786B16E5" w14:textId="77777777" w:rsidR="00240E53" w:rsidRDefault="00000000">
      <w:pPr>
        <w:pStyle w:val="Nadpis1"/>
      </w:pPr>
      <w:r>
        <w:t>5. Prioritní oblasti pro školní rok 2026/2027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86"/>
        <w:gridCol w:w="3286"/>
        <w:gridCol w:w="3286"/>
      </w:tblGrid>
      <w:tr w:rsidR="00240E53" w14:paraId="1941889F" w14:textId="77777777">
        <w:trPr>
          <w:jc w:val="center"/>
        </w:trPr>
        <w:tc>
          <w:tcPr>
            <w:tcW w:w="3286" w:type="dxa"/>
            <w:shd w:val="clear" w:color="auto" w:fill="D9EAF7"/>
            <w:vAlign w:val="center"/>
          </w:tcPr>
          <w:p w14:paraId="3F5A48CD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Oblast</w:t>
            </w:r>
          </w:p>
        </w:tc>
        <w:tc>
          <w:tcPr>
            <w:tcW w:w="3286" w:type="dxa"/>
            <w:shd w:val="clear" w:color="auto" w:fill="D9EAF7"/>
            <w:vAlign w:val="center"/>
          </w:tcPr>
          <w:p w14:paraId="05A7B2D3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Co budeme sledovat</w:t>
            </w:r>
          </w:p>
        </w:tc>
        <w:tc>
          <w:tcPr>
            <w:tcW w:w="3286" w:type="dxa"/>
            <w:shd w:val="clear" w:color="auto" w:fill="D9EAF7"/>
            <w:vAlign w:val="center"/>
          </w:tcPr>
          <w:p w14:paraId="0D83EDAC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Hlavní cílová skupina</w:t>
            </w:r>
          </w:p>
        </w:tc>
      </w:tr>
      <w:tr w:rsidR="00240E53" w14:paraId="780A419D" w14:textId="77777777">
        <w:trPr>
          <w:jc w:val="center"/>
        </w:trPr>
        <w:tc>
          <w:tcPr>
            <w:tcW w:w="3286" w:type="dxa"/>
            <w:vAlign w:val="center"/>
          </w:tcPr>
          <w:p w14:paraId="02230AE4" w14:textId="77777777" w:rsidR="00240E53" w:rsidRDefault="00000000">
            <w:pPr>
              <w:spacing w:after="0"/>
              <w:rPr>
                <w:rFonts w:hint="eastAsia"/>
              </w:rPr>
            </w:pPr>
            <w:r>
              <w:t>Vztahy a klima</w:t>
            </w:r>
          </w:p>
        </w:tc>
        <w:tc>
          <w:tcPr>
            <w:tcW w:w="3286" w:type="dxa"/>
            <w:vAlign w:val="center"/>
          </w:tcPr>
          <w:p w14:paraId="1565791D" w14:textId="77777777" w:rsidR="00240E53" w:rsidRDefault="00000000">
            <w:pPr>
              <w:spacing w:after="0"/>
              <w:rPr>
                <w:rFonts w:hint="eastAsia"/>
              </w:rPr>
            </w:pPr>
            <w:r>
              <w:t>respekt, spolupráce, konflikty, vylučování z kolektivu, šikana</w:t>
            </w:r>
          </w:p>
        </w:tc>
        <w:tc>
          <w:tcPr>
            <w:tcW w:w="3286" w:type="dxa"/>
            <w:vAlign w:val="center"/>
          </w:tcPr>
          <w:p w14:paraId="70E40E6C" w14:textId="77777777" w:rsidR="00240E53" w:rsidRDefault="00000000">
            <w:pPr>
              <w:spacing w:after="0"/>
              <w:rPr>
                <w:rFonts w:hint="eastAsia"/>
              </w:rPr>
            </w:pPr>
            <w:r>
              <w:t>MŠ + ZŠ</w:t>
            </w:r>
          </w:p>
        </w:tc>
      </w:tr>
      <w:tr w:rsidR="00240E53" w14:paraId="44E29135" w14:textId="77777777">
        <w:trPr>
          <w:jc w:val="center"/>
        </w:trPr>
        <w:tc>
          <w:tcPr>
            <w:tcW w:w="3286" w:type="dxa"/>
            <w:vAlign w:val="center"/>
          </w:tcPr>
          <w:p w14:paraId="3C8411F5" w14:textId="77777777" w:rsidR="00240E53" w:rsidRDefault="00000000">
            <w:pPr>
              <w:spacing w:after="0"/>
              <w:rPr>
                <w:rFonts w:hint="eastAsia"/>
              </w:rPr>
            </w:pPr>
            <w:r>
              <w:t>Bezpečí a ochrana dítěte</w:t>
            </w:r>
          </w:p>
        </w:tc>
        <w:tc>
          <w:tcPr>
            <w:tcW w:w="3286" w:type="dxa"/>
            <w:vAlign w:val="center"/>
          </w:tcPr>
          <w:p w14:paraId="31B1A977" w14:textId="77777777" w:rsidR="00240E53" w:rsidRDefault="00000000">
            <w:pPr>
              <w:spacing w:after="0"/>
              <w:rPr>
                <w:rFonts w:hint="eastAsia"/>
              </w:rPr>
            </w:pPr>
            <w:r>
              <w:t>bezpečné chování, hranice těla, kontakt s cizími lidmi, násilí</w:t>
            </w:r>
          </w:p>
        </w:tc>
        <w:tc>
          <w:tcPr>
            <w:tcW w:w="3286" w:type="dxa"/>
            <w:vAlign w:val="center"/>
          </w:tcPr>
          <w:p w14:paraId="07BEFC52" w14:textId="77777777" w:rsidR="00240E53" w:rsidRDefault="00000000">
            <w:pPr>
              <w:spacing w:after="0"/>
              <w:rPr>
                <w:rFonts w:hint="eastAsia"/>
              </w:rPr>
            </w:pPr>
            <w:r>
              <w:t>MŠ + ZŠ</w:t>
            </w:r>
          </w:p>
        </w:tc>
      </w:tr>
      <w:tr w:rsidR="00240E53" w14:paraId="6B99E853" w14:textId="77777777">
        <w:trPr>
          <w:jc w:val="center"/>
        </w:trPr>
        <w:tc>
          <w:tcPr>
            <w:tcW w:w="3286" w:type="dxa"/>
            <w:vAlign w:val="center"/>
          </w:tcPr>
          <w:p w14:paraId="42E979AB" w14:textId="77777777" w:rsidR="00240E53" w:rsidRDefault="00000000">
            <w:pPr>
              <w:spacing w:after="0"/>
              <w:rPr>
                <w:rFonts w:hint="eastAsia"/>
              </w:rPr>
            </w:pPr>
            <w:r>
              <w:t>Digitální bezpečí</w:t>
            </w:r>
          </w:p>
        </w:tc>
        <w:tc>
          <w:tcPr>
            <w:tcW w:w="3286" w:type="dxa"/>
            <w:vAlign w:val="center"/>
          </w:tcPr>
          <w:p w14:paraId="11ED5FAE" w14:textId="77777777" w:rsidR="00240E53" w:rsidRDefault="00000000">
            <w:pPr>
              <w:spacing w:after="0"/>
              <w:rPr>
                <w:rFonts w:hint="eastAsia"/>
              </w:rPr>
            </w:pPr>
            <w:r>
              <w:t>čas u obrazovek, komunikace online, ochrana soukromí, kyberšikana</w:t>
            </w:r>
          </w:p>
        </w:tc>
        <w:tc>
          <w:tcPr>
            <w:tcW w:w="3286" w:type="dxa"/>
            <w:vAlign w:val="center"/>
          </w:tcPr>
          <w:p w14:paraId="5A7C3F6C" w14:textId="77777777" w:rsidR="00240E53" w:rsidRDefault="00000000">
            <w:pPr>
              <w:spacing w:after="0"/>
              <w:rPr>
                <w:rFonts w:hint="eastAsia"/>
              </w:rPr>
            </w:pPr>
            <w:r>
              <w:t>ZŠ</w:t>
            </w:r>
          </w:p>
        </w:tc>
      </w:tr>
      <w:tr w:rsidR="00240E53" w14:paraId="6F6F9EE8" w14:textId="77777777">
        <w:trPr>
          <w:jc w:val="center"/>
        </w:trPr>
        <w:tc>
          <w:tcPr>
            <w:tcW w:w="3286" w:type="dxa"/>
            <w:vAlign w:val="center"/>
          </w:tcPr>
          <w:p w14:paraId="0A72AD0B" w14:textId="77777777" w:rsidR="00240E53" w:rsidRDefault="00000000">
            <w:pPr>
              <w:spacing w:after="0"/>
              <w:rPr>
                <w:rFonts w:hint="eastAsia"/>
              </w:rPr>
            </w:pPr>
            <w:r>
              <w:t>Závislostní chování</w:t>
            </w:r>
          </w:p>
        </w:tc>
        <w:tc>
          <w:tcPr>
            <w:tcW w:w="3286" w:type="dxa"/>
            <w:vAlign w:val="center"/>
          </w:tcPr>
          <w:p w14:paraId="6C654042" w14:textId="77777777" w:rsidR="00240E53" w:rsidRDefault="00000000">
            <w:pPr>
              <w:spacing w:after="0"/>
              <w:rPr>
                <w:rFonts w:hint="eastAsia"/>
              </w:rPr>
            </w:pPr>
            <w:r>
              <w:t>nikotin, alkohol, návykové látky, nadměrné používání technologií</w:t>
            </w:r>
          </w:p>
        </w:tc>
        <w:tc>
          <w:tcPr>
            <w:tcW w:w="3286" w:type="dxa"/>
            <w:vAlign w:val="center"/>
          </w:tcPr>
          <w:p w14:paraId="035F05D6" w14:textId="77777777" w:rsidR="00240E53" w:rsidRDefault="00000000">
            <w:pPr>
              <w:spacing w:after="0"/>
              <w:rPr>
                <w:rFonts w:hint="eastAsia"/>
              </w:rPr>
            </w:pPr>
            <w:r>
              <w:t>ZŠ</w:t>
            </w:r>
          </w:p>
        </w:tc>
      </w:tr>
      <w:tr w:rsidR="00240E53" w14:paraId="004CE501" w14:textId="77777777">
        <w:trPr>
          <w:jc w:val="center"/>
        </w:trPr>
        <w:tc>
          <w:tcPr>
            <w:tcW w:w="3286" w:type="dxa"/>
            <w:vAlign w:val="center"/>
          </w:tcPr>
          <w:p w14:paraId="28302504" w14:textId="77777777" w:rsidR="00240E53" w:rsidRDefault="00000000">
            <w:pPr>
              <w:spacing w:after="0"/>
              <w:rPr>
                <w:rFonts w:hint="eastAsia"/>
              </w:rPr>
            </w:pPr>
            <w:r>
              <w:t>Duševní zdraví</w:t>
            </w:r>
          </w:p>
        </w:tc>
        <w:tc>
          <w:tcPr>
            <w:tcW w:w="3286" w:type="dxa"/>
            <w:vAlign w:val="center"/>
          </w:tcPr>
          <w:p w14:paraId="5A08D24F" w14:textId="77777777" w:rsidR="00240E53" w:rsidRDefault="00000000">
            <w:pPr>
              <w:spacing w:after="0"/>
              <w:rPr>
                <w:rFonts w:hint="eastAsia"/>
              </w:rPr>
            </w:pPr>
            <w:r>
              <w:t>emoce, stres, sebeúcta, pomoc v psychické nepohodě</w:t>
            </w:r>
          </w:p>
        </w:tc>
        <w:tc>
          <w:tcPr>
            <w:tcW w:w="3286" w:type="dxa"/>
            <w:vAlign w:val="center"/>
          </w:tcPr>
          <w:p w14:paraId="1F7901F5" w14:textId="77777777" w:rsidR="00240E53" w:rsidRDefault="00000000">
            <w:pPr>
              <w:spacing w:after="0"/>
              <w:rPr>
                <w:rFonts w:hint="eastAsia"/>
              </w:rPr>
            </w:pPr>
            <w:r>
              <w:t>MŠ + ZŠ</w:t>
            </w:r>
          </w:p>
        </w:tc>
      </w:tr>
      <w:tr w:rsidR="00240E53" w14:paraId="2DD905AC" w14:textId="77777777">
        <w:trPr>
          <w:jc w:val="center"/>
        </w:trPr>
        <w:tc>
          <w:tcPr>
            <w:tcW w:w="3286" w:type="dxa"/>
            <w:vAlign w:val="center"/>
          </w:tcPr>
          <w:p w14:paraId="20FA1867" w14:textId="77777777" w:rsidR="00240E53" w:rsidRDefault="00000000">
            <w:pPr>
              <w:spacing w:after="0"/>
              <w:rPr>
                <w:rFonts w:hint="eastAsia"/>
              </w:rPr>
            </w:pPr>
            <w:r>
              <w:t>Zdravý životní styl</w:t>
            </w:r>
          </w:p>
        </w:tc>
        <w:tc>
          <w:tcPr>
            <w:tcW w:w="3286" w:type="dxa"/>
            <w:vAlign w:val="center"/>
          </w:tcPr>
          <w:p w14:paraId="3586F45F" w14:textId="77777777" w:rsidR="00240E53" w:rsidRDefault="00000000">
            <w:pPr>
              <w:spacing w:after="0"/>
              <w:rPr>
                <w:rFonts w:hint="eastAsia"/>
              </w:rPr>
            </w:pPr>
            <w:r>
              <w:t>pohyb, stravování, spánek, hygiena, relaxace</w:t>
            </w:r>
          </w:p>
        </w:tc>
        <w:tc>
          <w:tcPr>
            <w:tcW w:w="3286" w:type="dxa"/>
            <w:vAlign w:val="center"/>
          </w:tcPr>
          <w:p w14:paraId="1559B748" w14:textId="77777777" w:rsidR="00240E53" w:rsidRDefault="00000000">
            <w:pPr>
              <w:spacing w:after="0"/>
              <w:rPr>
                <w:rFonts w:hint="eastAsia"/>
              </w:rPr>
            </w:pPr>
            <w:r>
              <w:t>MŠ + ZŠ</w:t>
            </w:r>
          </w:p>
        </w:tc>
      </w:tr>
      <w:tr w:rsidR="00240E53" w14:paraId="7115BB07" w14:textId="77777777">
        <w:trPr>
          <w:jc w:val="center"/>
        </w:trPr>
        <w:tc>
          <w:tcPr>
            <w:tcW w:w="3286" w:type="dxa"/>
            <w:vAlign w:val="center"/>
          </w:tcPr>
          <w:p w14:paraId="79BB5A04" w14:textId="77777777" w:rsidR="00240E53" w:rsidRDefault="00000000">
            <w:pPr>
              <w:spacing w:after="0"/>
              <w:rPr>
                <w:rFonts w:hint="eastAsia"/>
              </w:rPr>
            </w:pPr>
            <w:r>
              <w:t>Dopravní a pobytová bezpečnost</w:t>
            </w:r>
          </w:p>
        </w:tc>
        <w:tc>
          <w:tcPr>
            <w:tcW w:w="3286" w:type="dxa"/>
            <w:vAlign w:val="center"/>
          </w:tcPr>
          <w:p w14:paraId="2379570C" w14:textId="77777777" w:rsidR="00240E53" w:rsidRDefault="00000000">
            <w:pPr>
              <w:spacing w:after="0"/>
              <w:rPr>
                <w:rFonts w:hint="eastAsia"/>
              </w:rPr>
            </w:pPr>
            <w:r>
              <w:t>bezpečná cesta, pravidla na komunikacích, výlety a pobyt venku</w:t>
            </w:r>
          </w:p>
        </w:tc>
        <w:tc>
          <w:tcPr>
            <w:tcW w:w="3286" w:type="dxa"/>
            <w:vAlign w:val="center"/>
          </w:tcPr>
          <w:p w14:paraId="010D2A20" w14:textId="77777777" w:rsidR="00240E53" w:rsidRDefault="00000000">
            <w:pPr>
              <w:spacing w:after="0"/>
              <w:rPr>
                <w:rFonts w:hint="eastAsia"/>
              </w:rPr>
            </w:pPr>
            <w:r>
              <w:t>MŠ + ZŠ</w:t>
            </w:r>
          </w:p>
        </w:tc>
      </w:tr>
      <w:tr w:rsidR="00240E53" w14:paraId="7FC66316" w14:textId="77777777">
        <w:trPr>
          <w:jc w:val="center"/>
        </w:trPr>
        <w:tc>
          <w:tcPr>
            <w:tcW w:w="3286" w:type="dxa"/>
            <w:vAlign w:val="center"/>
          </w:tcPr>
          <w:p w14:paraId="69B4FE97" w14:textId="77777777" w:rsidR="00240E53" w:rsidRDefault="00000000">
            <w:pPr>
              <w:spacing w:after="0"/>
              <w:rPr>
                <w:rFonts w:hint="eastAsia"/>
              </w:rPr>
            </w:pPr>
            <w:r>
              <w:t>Školní úspěšnost</w:t>
            </w:r>
          </w:p>
        </w:tc>
        <w:tc>
          <w:tcPr>
            <w:tcW w:w="3286" w:type="dxa"/>
            <w:vAlign w:val="center"/>
          </w:tcPr>
          <w:p w14:paraId="5F97E6C2" w14:textId="77777777" w:rsidR="00240E53" w:rsidRDefault="00000000">
            <w:pPr>
              <w:spacing w:after="0"/>
              <w:rPr>
                <w:rFonts w:hint="eastAsia"/>
              </w:rPr>
            </w:pPr>
            <w:r>
              <w:t>docházka, pracovní návyky, motivace, podpůrná opatření</w:t>
            </w:r>
          </w:p>
        </w:tc>
        <w:tc>
          <w:tcPr>
            <w:tcW w:w="3286" w:type="dxa"/>
            <w:vAlign w:val="center"/>
          </w:tcPr>
          <w:p w14:paraId="617C7CA3" w14:textId="77777777" w:rsidR="00240E53" w:rsidRDefault="00000000">
            <w:pPr>
              <w:spacing w:after="0"/>
              <w:rPr>
                <w:rFonts w:hint="eastAsia"/>
              </w:rPr>
            </w:pPr>
            <w:r>
              <w:t>ZŠ</w:t>
            </w:r>
          </w:p>
        </w:tc>
      </w:tr>
    </w:tbl>
    <w:p w14:paraId="78D43614" w14:textId="77777777" w:rsidR="00240E53" w:rsidRDefault="00000000">
      <w:pPr>
        <w:pStyle w:val="Nadpis1"/>
      </w:pPr>
      <w:r>
        <w:t>6. Cílové skupiny a specifika prevence</w:t>
      </w:r>
    </w:p>
    <w:p w14:paraId="002B9D79" w14:textId="77777777" w:rsidR="00240E53" w:rsidRDefault="00000000">
      <w:pPr>
        <w:pStyle w:val="Nadpis2"/>
      </w:pPr>
      <w:r>
        <w:t>6.1 Mateřská škola</w:t>
      </w:r>
    </w:p>
    <w:p w14:paraId="2444D658" w14:textId="77777777" w:rsidR="00240E53" w:rsidRDefault="00000000">
      <w:pPr>
        <w:rPr>
          <w:rFonts w:hint="eastAsia"/>
        </w:rPr>
      </w:pPr>
      <w:r>
        <w:t>Prevence v MŠ je nespecifická, přiměřená věku a založená na každodenních situacích. Zaměřuje se na bezpečí, vztahy, emoce, samostatnost, zdravé návyky, respekt k vlastnímu tělu a tělu druhých, bezpečný pohyb a schopnost požádat dospělého o pomoc. Témata návykových látek či rizikového online chování nejsou dětem předkládána nevhodným způsobem; pracuje se především s bezpečnými návyky a s podporou rodičů.</w:t>
      </w:r>
    </w:p>
    <w:p w14:paraId="7FDFA7F6" w14:textId="77777777" w:rsidR="00240E53" w:rsidRDefault="00000000">
      <w:pPr>
        <w:pStyle w:val="Seznamsodrkami"/>
        <w:ind w:left="0"/>
        <w:rPr>
          <w:rFonts w:hint="eastAsia"/>
        </w:rPr>
      </w:pPr>
      <w:r>
        <w:t>ranní komunitní kruhy a rozhovory o emocích, pravidlech a vztazích;</w:t>
      </w:r>
    </w:p>
    <w:p w14:paraId="423B8739" w14:textId="77777777" w:rsidR="00240E53" w:rsidRDefault="00000000">
      <w:pPr>
        <w:pStyle w:val="Seznamsodrkami"/>
        <w:ind w:left="0"/>
        <w:rPr>
          <w:rFonts w:hint="eastAsia"/>
        </w:rPr>
      </w:pPr>
      <w:r>
        <w:t>pohádkové a situační hry zaměřené na odmítnutí nevhodného chování a vyhledání pomoci;</w:t>
      </w:r>
    </w:p>
    <w:p w14:paraId="00BF5D1E" w14:textId="77777777" w:rsidR="00240E53" w:rsidRDefault="00000000">
      <w:pPr>
        <w:pStyle w:val="Seznamsodrkami"/>
        <w:ind w:left="0"/>
        <w:rPr>
          <w:rFonts w:hint="eastAsia"/>
        </w:rPr>
      </w:pPr>
      <w:r>
        <w:t>nácvik bezpečného chování při vycházkách, výletech a pohybu v obci;</w:t>
      </w:r>
    </w:p>
    <w:p w14:paraId="4863FF58" w14:textId="77777777" w:rsidR="00240E53" w:rsidRDefault="00000000">
      <w:pPr>
        <w:pStyle w:val="Seznamsodrkami"/>
        <w:ind w:left="0"/>
        <w:rPr>
          <w:rFonts w:hint="eastAsia"/>
        </w:rPr>
      </w:pPr>
      <w:r>
        <w:t>každodenní pohybové aktivity, pobyt na školní zahradě a rozvoj zdravých návyků;</w:t>
      </w:r>
    </w:p>
    <w:p w14:paraId="3F47BCB2" w14:textId="77777777" w:rsidR="00240E53" w:rsidRDefault="00000000">
      <w:pPr>
        <w:pStyle w:val="Seznamsodrkami"/>
        <w:ind w:left="0"/>
        <w:rPr>
          <w:rFonts w:hint="eastAsia"/>
        </w:rPr>
      </w:pPr>
      <w:r>
        <w:lastRenderedPageBreak/>
        <w:t>logopedická prevence, rozvoj komunikace a schopnosti vyjádřit potřebu či problém;</w:t>
      </w:r>
    </w:p>
    <w:p w14:paraId="3E1EC2EB" w14:textId="77777777" w:rsidR="00240E53" w:rsidRDefault="00000000">
      <w:pPr>
        <w:pStyle w:val="Seznamsodrkami"/>
        <w:ind w:left="0"/>
        <w:rPr>
          <w:rFonts w:hint="eastAsia"/>
        </w:rPr>
      </w:pPr>
      <w:r>
        <w:t>společné aktivity s předškoláky a ZŠ podporující bezpečný přechod do školy.</w:t>
      </w:r>
    </w:p>
    <w:p w14:paraId="3D288B6F" w14:textId="77777777" w:rsidR="00240E53" w:rsidRDefault="00000000">
      <w:pPr>
        <w:pStyle w:val="Nadpis2"/>
      </w:pPr>
      <w:r>
        <w:t>6.2 Základní škola 1.–5. ročník</w:t>
      </w:r>
    </w:p>
    <w:p w14:paraId="577A07E6" w14:textId="77777777" w:rsidR="00240E53" w:rsidRDefault="00000000">
      <w:pPr>
        <w:pStyle w:val="Seznamsodrkami"/>
        <w:ind w:left="0"/>
        <w:rPr>
          <w:rFonts w:hint="eastAsia"/>
        </w:rPr>
      </w:pPr>
      <w:r>
        <w:t>prevence šikany a kyberšikany, podpora pozitivního třídního klimatu;</w:t>
      </w:r>
    </w:p>
    <w:p w14:paraId="7F8DF5F1" w14:textId="77777777" w:rsidR="00240E53" w:rsidRDefault="00000000">
      <w:pPr>
        <w:pStyle w:val="Seznamsodrkami"/>
        <w:ind w:left="0"/>
        <w:rPr>
          <w:rFonts w:hint="eastAsia"/>
        </w:rPr>
      </w:pPr>
      <w:r>
        <w:t>bezpečné používání internetu, sociálních sítí, her a komunikátorů přiměřeně věku;</w:t>
      </w:r>
    </w:p>
    <w:p w14:paraId="04211444" w14:textId="77777777" w:rsidR="00240E53" w:rsidRDefault="00000000">
      <w:pPr>
        <w:pStyle w:val="Seznamsodrkami"/>
        <w:ind w:left="0"/>
        <w:rPr>
          <w:rFonts w:hint="eastAsia"/>
        </w:rPr>
      </w:pPr>
      <w:r>
        <w:t>prevence kouření, nikotinových výrobků, alkoholu a dalších návykových látek;</w:t>
      </w:r>
    </w:p>
    <w:p w14:paraId="041335F8" w14:textId="77777777" w:rsidR="00240E53" w:rsidRDefault="00000000">
      <w:pPr>
        <w:pStyle w:val="Seznamsodrkami"/>
        <w:ind w:left="0"/>
        <w:rPr>
          <w:rFonts w:hint="eastAsia"/>
        </w:rPr>
      </w:pPr>
      <w:r>
        <w:t>prevence záškoláctví a školní neúspěšnosti;</w:t>
      </w:r>
    </w:p>
    <w:p w14:paraId="700A2696" w14:textId="77777777" w:rsidR="00240E53" w:rsidRDefault="00000000">
      <w:pPr>
        <w:pStyle w:val="Seznamsodrkami"/>
        <w:ind w:left="0"/>
        <w:rPr>
          <w:rFonts w:hint="eastAsia"/>
        </w:rPr>
      </w:pPr>
      <w:r>
        <w:t>ochrana zdraví, zdravý životní styl, pohyb a práce s emocemi;</w:t>
      </w:r>
    </w:p>
    <w:p w14:paraId="50772ADF" w14:textId="77777777" w:rsidR="00240E53" w:rsidRDefault="00000000">
      <w:pPr>
        <w:pStyle w:val="Seznamsodrkami"/>
        <w:ind w:left="0"/>
        <w:rPr>
          <w:rFonts w:hint="eastAsia"/>
        </w:rPr>
      </w:pPr>
      <w:r>
        <w:t>dopravní výchova a bezpečné chování při akcích mimo školu;</w:t>
      </w:r>
    </w:p>
    <w:p w14:paraId="06B499E3" w14:textId="77777777" w:rsidR="00240E53" w:rsidRDefault="00000000">
      <w:pPr>
        <w:pStyle w:val="Seznamsodrkami"/>
        <w:ind w:left="0"/>
        <w:rPr>
          <w:rFonts w:hint="eastAsia"/>
        </w:rPr>
      </w:pPr>
      <w:r>
        <w:t>tolerance, respekt k odlišnostem a podpora žáků se SVP;</w:t>
      </w:r>
    </w:p>
    <w:p w14:paraId="59804A04" w14:textId="77777777" w:rsidR="00240E53" w:rsidRDefault="00000000">
      <w:pPr>
        <w:pStyle w:val="Seznamsodrkami"/>
        <w:ind w:left="0"/>
        <w:rPr>
          <w:rFonts w:hint="eastAsia"/>
        </w:rPr>
      </w:pPr>
      <w:r>
        <w:t>práce s tématy osobních hranic, bezpečného kontaktu a ochrany před násilím.</w:t>
      </w:r>
    </w:p>
    <w:p w14:paraId="29A47045" w14:textId="77777777" w:rsidR="00240E53" w:rsidRDefault="00000000">
      <w:pPr>
        <w:pStyle w:val="Nadpis1"/>
      </w:pPr>
      <w:r>
        <w:t>7. Strategie předcházení školní neúspěšnosti</w:t>
      </w:r>
    </w:p>
    <w:p w14:paraId="2473C15D" w14:textId="77777777" w:rsidR="00240E53" w:rsidRDefault="00000000">
      <w:pPr>
        <w:pStyle w:val="Seznamsodrkami"/>
        <w:ind w:left="0"/>
        <w:rPr>
          <w:rFonts w:hint="eastAsia"/>
        </w:rPr>
      </w:pPr>
      <w:r>
        <w:t>průběžné sledování vzdělávacích výsledků, docházky, motivace, pracovních návyků a změn v chování;</w:t>
      </w:r>
    </w:p>
    <w:p w14:paraId="07CDCC67" w14:textId="77777777" w:rsidR="00240E53" w:rsidRDefault="00000000">
      <w:pPr>
        <w:pStyle w:val="Seznamsodrkami"/>
        <w:ind w:left="0"/>
        <w:rPr>
          <w:rFonts w:hint="eastAsia"/>
        </w:rPr>
      </w:pPr>
      <w:r>
        <w:t>včasná komunikace mezi vyučujícími, třídním učitelem, ŠPP a zákonnými zástupci;</w:t>
      </w:r>
    </w:p>
    <w:p w14:paraId="7D27470F" w14:textId="77777777" w:rsidR="00240E53" w:rsidRDefault="00000000">
      <w:pPr>
        <w:pStyle w:val="Seznamsodrkami"/>
        <w:ind w:left="0"/>
        <w:rPr>
          <w:rFonts w:hint="eastAsia"/>
        </w:rPr>
      </w:pPr>
      <w:r>
        <w:t>individuální přístup a přiměřená diferenciace výuky v malotřídních podmínkách;</w:t>
      </w:r>
    </w:p>
    <w:p w14:paraId="66DDFAC4" w14:textId="77777777" w:rsidR="00240E53" w:rsidRDefault="00000000">
      <w:pPr>
        <w:pStyle w:val="Seznamsodrkami"/>
        <w:ind w:left="0"/>
        <w:rPr>
          <w:rFonts w:hint="eastAsia"/>
        </w:rPr>
      </w:pPr>
      <w:r>
        <w:t>podpora žáků se SVP a spolupráce se školskými poradenskými zařízeními;</w:t>
      </w:r>
    </w:p>
    <w:p w14:paraId="6CEA15D4" w14:textId="77777777" w:rsidR="00240E53" w:rsidRDefault="00000000">
      <w:pPr>
        <w:pStyle w:val="Seznamsodrkami"/>
        <w:ind w:left="0"/>
        <w:rPr>
          <w:rFonts w:hint="eastAsia"/>
        </w:rPr>
      </w:pPr>
      <w:r>
        <w:t>konzultace, doučování, pedagogická intervence a další podpůrná opatření podle potřeb žáka;</w:t>
      </w:r>
    </w:p>
    <w:p w14:paraId="6B54640B" w14:textId="77777777" w:rsidR="00240E53" w:rsidRDefault="00000000">
      <w:pPr>
        <w:pStyle w:val="Seznamsodrkami"/>
        <w:ind w:left="0"/>
        <w:rPr>
          <w:rFonts w:hint="eastAsia"/>
        </w:rPr>
      </w:pPr>
      <w:r>
        <w:t>pravidelné vyhodnocování účinnosti přijatých opatření a jejich úprava.</w:t>
      </w:r>
    </w:p>
    <w:p w14:paraId="1F8EE7EB" w14:textId="77777777" w:rsidR="00240E53" w:rsidRDefault="00000000">
      <w:pPr>
        <w:pStyle w:val="Nadpis1"/>
      </w:pPr>
      <w:r>
        <w:t>8. Personální zajištění prevence</w:t>
      </w:r>
    </w:p>
    <w:p w14:paraId="4863E7D4" w14:textId="77777777" w:rsidR="00240E53" w:rsidRDefault="00000000">
      <w:pPr>
        <w:rPr>
          <w:rFonts w:hint="eastAsia"/>
        </w:rPr>
      </w:pPr>
      <w:r>
        <w:t>Preventivní práci koordinuje školní poradenské pracoviště ve spolupráci s vedením školy a všemi pedagogickými pracovníky. Škola na svém webu uvádí ŠPP se zkušenou speciální pedagožkou; konkrétní jména, konzultační časy a rozdělení funkcí se pro každý školní rok doplní podle aktuálního personálního obsazení.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86"/>
        <w:gridCol w:w="3286"/>
        <w:gridCol w:w="3286"/>
      </w:tblGrid>
      <w:tr w:rsidR="00240E53" w14:paraId="1B4A1C6B" w14:textId="77777777">
        <w:tc>
          <w:tcPr>
            <w:tcW w:w="3286" w:type="dxa"/>
            <w:shd w:val="clear" w:color="auto" w:fill="D9EAF7"/>
            <w:vAlign w:val="center"/>
          </w:tcPr>
          <w:p w14:paraId="3BC19877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Role</w:t>
            </w:r>
          </w:p>
        </w:tc>
        <w:tc>
          <w:tcPr>
            <w:tcW w:w="3286" w:type="dxa"/>
            <w:shd w:val="clear" w:color="auto" w:fill="D9EAF7"/>
            <w:vAlign w:val="center"/>
          </w:tcPr>
          <w:p w14:paraId="0D02EF04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Hlavní odpovědnost</w:t>
            </w:r>
          </w:p>
        </w:tc>
        <w:tc>
          <w:tcPr>
            <w:tcW w:w="3286" w:type="dxa"/>
            <w:shd w:val="clear" w:color="auto" w:fill="D9EAF7"/>
            <w:vAlign w:val="center"/>
          </w:tcPr>
          <w:p w14:paraId="44982181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Poznámka</w:t>
            </w:r>
          </w:p>
        </w:tc>
      </w:tr>
      <w:tr w:rsidR="00240E53" w14:paraId="27CBC961" w14:textId="77777777">
        <w:tc>
          <w:tcPr>
            <w:tcW w:w="3286" w:type="dxa"/>
            <w:vAlign w:val="center"/>
          </w:tcPr>
          <w:p w14:paraId="05310473" w14:textId="77777777" w:rsidR="00240E53" w:rsidRDefault="00000000">
            <w:pPr>
              <w:spacing w:after="0"/>
              <w:rPr>
                <w:rFonts w:hint="eastAsia"/>
              </w:rPr>
            </w:pPr>
            <w:r>
              <w:t>Ředitelka školy</w:t>
            </w:r>
          </w:p>
        </w:tc>
        <w:tc>
          <w:tcPr>
            <w:tcW w:w="3286" w:type="dxa"/>
            <w:vAlign w:val="center"/>
          </w:tcPr>
          <w:p w14:paraId="44845F82" w14:textId="77777777" w:rsidR="00240E53" w:rsidRDefault="00000000">
            <w:pPr>
              <w:spacing w:after="0"/>
              <w:rPr>
                <w:rFonts w:hint="eastAsia"/>
              </w:rPr>
            </w:pPr>
            <w:r>
              <w:t>odpovědnost za realizaci programu, podpora personálu, návaznost na školní dokumentaci</w:t>
            </w:r>
          </w:p>
        </w:tc>
        <w:tc>
          <w:tcPr>
            <w:tcW w:w="3286" w:type="dxa"/>
            <w:vAlign w:val="center"/>
          </w:tcPr>
          <w:p w14:paraId="2550CCC1" w14:textId="77777777" w:rsidR="00240E53" w:rsidRDefault="00000000">
            <w:pPr>
              <w:spacing w:after="0"/>
              <w:rPr>
                <w:rFonts w:hint="eastAsia"/>
              </w:rPr>
            </w:pPr>
            <w:r>
              <w:t>Bc. Gabriela Nováková</w:t>
            </w:r>
          </w:p>
        </w:tc>
      </w:tr>
      <w:tr w:rsidR="00240E53" w14:paraId="401D01DF" w14:textId="77777777">
        <w:tc>
          <w:tcPr>
            <w:tcW w:w="3286" w:type="dxa"/>
            <w:vAlign w:val="center"/>
          </w:tcPr>
          <w:p w14:paraId="4FF949BB" w14:textId="77777777" w:rsidR="00240E53" w:rsidRDefault="00000000">
            <w:pPr>
              <w:spacing w:after="0"/>
              <w:rPr>
                <w:rFonts w:hint="eastAsia"/>
              </w:rPr>
            </w:pPr>
            <w:r>
              <w:t>Školní metodik prevence</w:t>
            </w:r>
          </w:p>
        </w:tc>
        <w:tc>
          <w:tcPr>
            <w:tcW w:w="3286" w:type="dxa"/>
            <w:vAlign w:val="center"/>
          </w:tcPr>
          <w:p w14:paraId="298E6D51" w14:textId="77777777" w:rsidR="00240E53" w:rsidRDefault="00000000">
            <w:pPr>
              <w:spacing w:after="0"/>
              <w:rPr>
                <w:rFonts w:hint="eastAsia"/>
              </w:rPr>
            </w:pPr>
            <w:r>
              <w:t>koordinace prevence, metodická podpora, evidence a vyhodnocení</w:t>
            </w:r>
          </w:p>
        </w:tc>
        <w:tc>
          <w:tcPr>
            <w:tcW w:w="3286" w:type="dxa"/>
            <w:vAlign w:val="center"/>
          </w:tcPr>
          <w:p w14:paraId="580482DB" w14:textId="77777777" w:rsidR="00240E53" w:rsidRDefault="00000000">
            <w:pPr>
              <w:spacing w:after="0"/>
              <w:rPr>
                <w:rFonts w:hint="eastAsia"/>
              </w:rPr>
            </w:pPr>
            <w:r>
              <w:t>doplnit jméno/konzultační hodiny dle aktuálního stavu</w:t>
            </w:r>
          </w:p>
        </w:tc>
      </w:tr>
      <w:tr w:rsidR="00240E53" w14:paraId="5EB75130" w14:textId="77777777">
        <w:tc>
          <w:tcPr>
            <w:tcW w:w="3286" w:type="dxa"/>
            <w:vAlign w:val="center"/>
          </w:tcPr>
          <w:p w14:paraId="33DD9A95" w14:textId="77777777" w:rsidR="00240E53" w:rsidRDefault="00000000">
            <w:pPr>
              <w:spacing w:after="0"/>
              <w:rPr>
                <w:rFonts w:hint="eastAsia"/>
              </w:rPr>
            </w:pPr>
            <w:r>
              <w:t>Výchovný poradce</w:t>
            </w:r>
          </w:p>
        </w:tc>
        <w:tc>
          <w:tcPr>
            <w:tcW w:w="3286" w:type="dxa"/>
            <w:vAlign w:val="center"/>
          </w:tcPr>
          <w:p w14:paraId="57802669" w14:textId="77777777" w:rsidR="00240E53" w:rsidRDefault="00000000">
            <w:pPr>
              <w:spacing w:after="0"/>
              <w:rPr>
                <w:rFonts w:hint="eastAsia"/>
              </w:rPr>
            </w:pPr>
            <w:r>
              <w:t>prevence školní neúspěšnosti, podpora žáků se SVP, spolupráce s PPP/SPC</w:t>
            </w:r>
          </w:p>
        </w:tc>
        <w:tc>
          <w:tcPr>
            <w:tcW w:w="3286" w:type="dxa"/>
            <w:vAlign w:val="center"/>
          </w:tcPr>
          <w:p w14:paraId="6A4E73A4" w14:textId="77777777" w:rsidR="00240E53" w:rsidRDefault="00000000">
            <w:pPr>
              <w:spacing w:after="0"/>
              <w:rPr>
                <w:rFonts w:hint="eastAsia"/>
              </w:rPr>
            </w:pPr>
            <w:r>
              <w:t>doplnit dle aktuálního stavu</w:t>
            </w:r>
          </w:p>
        </w:tc>
      </w:tr>
      <w:tr w:rsidR="00240E53" w14:paraId="662034BF" w14:textId="77777777">
        <w:tc>
          <w:tcPr>
            <w:tcW w:w="3286" w:type="dxa"/>
            <w:vAlign w:val="center"/>
          </w:tcPr>
          <w:p w14:paraId="39B28CE2" w14:textId="77777777" w:rsidR="00240E53" w:rsidRDefault="00000000">
            <w:pPr>
              <w:spacing w:after="0"/>
              <w:rPr>
                <w:rFonts w:hint="eastAsia"/>
              </w:rPr>
            </w:pPr>
            <w:r>
              <w:t>Speciální pedagog</w:t>
            </w:r>
          </w:p>
        </w:tc>
        <w:tc>
          <w:tcPr>
            <w:tcW w:w="3286" w:type="dxa"/>
            <w:vAlign w:val="center"/>
          </w:tcPr>
          <w:p w14:paraId="11D389E7" w14:textId="77777777" w:rsidR="00240E53" w:rsidRDefault="00000000">
            <w:pPr>
              <w:spacing w:after="0"/>
              <w:rPr>
                <w:rFonts w:hint="eastAsia"/>
              </w:rPr>
            </w:pPr>
            <w:r>
              <w:t>diagnostická a podpůrná činnost, spolupráce s pedagogy a rodiči</w:t>
            </w:r>
          </w:p>
        </w:tc>
        <w:tc>
          <w:tcPr>
            <w:tcW w:w="3286" w:type="dxa"/>
            <w:vAlign w:val="center"/>
          </w:tcPr>
          <w:p w14:paraId="7B5E278D" w14:textId="77777777" w:rsidR="00240E53" w:rsidRDefault="00000000">
            <w:pPr>
              <w:spacing w:after="0"/>
              <w:rPr>
                <w:rFonts w:hint="eastAsia"/>
              </w:rPr>
            </w:pPr>
            <w:r>
              <w:t>ŠPP školy</w:t>
            </w:r>
          </w:p>
        </w:tc>
      </w:tr>
      <w:tr w:rsidR="00240E53" w14:paraId="505AC607" w14:textId="77777777">
        <w:tc>
          <w:tcPr>
            <w:tcW w:w="3286" w:type="dxa"/>
            <w:vAlign w:val="center"/>
          </w:tcPr>
          <w:p w14:paraId="7C946C35" w14:textId="77777777" w:rsidR="00240E53" w:rsidRDefault="00000000">
            <w:pPr>
              <w:spacing w:after="0"/>
              <w:rPr>
                <w:rFonts w:hint="eastAsia"/>
              </w:rPr>
            </w:pPr>
            <w:r>
              <w:t>Třídní učitelé / učitelky MŠ</w:t>
            </w:r>
          </w:p>
        </w:tc>
        <w:tc>
          <w:tcPr>
            <w:tcW w:w="3286" w:type="dxa"/>
            <w:vAlign w:val="center"/>
          </w:tcPr>
          <w:p w14:paraId="650831E0" w14:textId="77777777" w:rsidR="00240E53" w:rsidRDefault="00000000">
            <w:pPr>
              <w:spacing w:after="0"/>
              <w:rPr>
                <w:rFonts w:hint="eastAsia"/>
              </w:rPr>
            </w:pPr>
            <w:r>
              <w:t>každodenní prevence, klima skupiny, včasné zachycení problémů</w:t>
            </w:r>
          </w:p>
        </w:tc>
        <w:tc>
          <w:tcPr>
            <w:tcW w:w="3286" w:type="dxa"/>
            <w:vAlign w:val="center"/>
          </w:tcPr>
          <w:p w14:paraId="066E4BB3" w14:textId="77777777" w:rsidR="00240E53" w:rsidRDefault="00000000">
            <w:pPr>
              <w:spacing w:after="0"/>
              <w:rPr>
                <w:rFonts w:hint="eastAsia"/>
              </w:rPr>
            </w:pPr>
            <w:r>
              <w:t>první kontakt pro dítě/žáka</w:t>
            </w:r>
          </w:p>
        </w:tc>
      </w:tr>
      <w:tr w:rsidR="00240E53" w14:paraId="76EC5798" w14:textId="77777777">
        <w:tc>
          <w:tcPr>
            <w:tcW w:w="3286" w:type="dxa"/>
            <w:vAlign w:val="center"/>
          </w:tcPr>
          <w:p w14:paraId="456BD6A1" w14:textId="77777777" w:rsidR="00240E53" w:rsidRDefault="00000000">
            <w:pPr>
              <w:spacing w:after="0"/>
              <w:rPr>
                <w:rFonts w:hint="eastAsia"/>
              </w:rPr>
            </w:pPr>
            <w:r>
              <w:t>Vychovatel/ka ŠD</w:t>
            </w:r>
          </w:p>
        </w:tc>
        <w:tc>
          <w:tcPr>
            <w:tcW w:w="3286" w:type="dxa"/>
            <w:vAlign w:val="center"/>
          </w:tcPr>
          <w:p w14:paraId="5515C165" w14:textId="77777777" w:rsidR="00240E53" w:rsidRDefault="00000000">
            <w:pPr>
              <w:spacing w:after="0"/>
              <w:rPr>
                <w:rFonts w:hint="eastAsia"/>
              </w:rPr>
            </w:pPr>
            <w:r>
              <w:t>prevence v odpoledním režimu, smysluplné volnočasové aktivity</w:t>
            </w:r>
          </w:p>
        </w:tc>
        <w:tc>
          <w:tcPr>
            <w:tcW w:w="3286" w:type="dxa"/>
            <w:vAlign w:val="center"/>
          </w:tcPr>
          <w:p w14:paraId="3EA9108A" w14:textId="77777777" w:rsidR="00240E53" w:rsidRDefault="00000000">
            <w:pPr>
              <w:spacing w:after="0"/>
              <w:rPr>
                <w:rFonts w:hint="eastAsia"/>
              </w:rPr>
            </w:pPr>
            <w:r>
              <w:t>jedno oddělení ŠD</w:t>
            </w:r>
          </w:p>
        </w:tc>
      </w:tr>
    </w:tbl>
    <w:p w14:paraId="63E95DC6" w14:textId="77777777" w:rsidR="00240E53" w:rsidRDefault="00000000">
      <w:pPr>
        <w:pStyle w:val="Nadpis1"/>
      </w:pPr>
      <w:r>
        <w:lastRenderedPageBreak/>
        <w:t>9. Formy a metody prevence</w:t>
      </w:r>
    </w:p>
    <w:p w14:paraId="0ABF6301" w14:textId="77777777" w:rsidR="00240E53" w:rsidRDefault="00000000">
      <w:pPr>
        <w:pStyle w:val="Seznamsodrkami"/>
        <w:ind w:left="0"/>
        <w:rPr>
          <w:rFonts w:hint="eastAsia"/>
        </w:rPr>
      </w:pPr>
      <w:r>
        <w:t>každodenní pedagogické působení a modelování žádoucího chování dospělými;</w:t>
      </w:r>
    </w:p>
    <w:p w14:paraId="6B45CA51" w14:textId="77777777" w:rsidR="00240E53" w:rsidRDefault="00000000">
      <w:pPr>
        <w:pStyle w:val="Seznamsodrkami"/>
        <w:ind w:left="0"/>
        <w:rPr>
          <w:rFonts w:hint="eastAsia"/>
        </w:rPr>
      </w:pPr>
      <w:r>
        <w:t>komunitní kruhy, třídnické chvíle a řízené rozhovory;</w:t>
      </w:r>
    </w:p>
    <w:p w14:paraId="6F6F8507" w14:textId="77777777" w:rsidR="00240E53" w:rsidRDefault="00000000">
      <w:pPr>
        <w:pStyle w:val="Seznamsodrkami"/>
        <w:ind w:left="0"/>
        <w:rPr>
          <w:rFonts w:hint="eastAsia"/>
        </w:rPr>
      </w:pPr>
      <w:r>
        <w:t>prožitkové, situační, kooperativní a projektové učení;</w:t>
      </w:r>
    </w:p>
    <w:p w14:paraId="244F4446" w14:textId="77777777" w:rsidR="00240E53" w:rsidRDefault="00000000">
      <w:pPr>
        <w:pStyle w:val="Seznamsodrkami"/>
        <w:ind w:left="0"/>
        <w:rPr>
          <w:rFonts w:hint="eastAsia"/>
        </w:rPr>
      </w:pPr>
      <w:r>
        <w:t>didaktické programy, besedy a preventivní programy odborných institucí;</w:t>
      </w:r>
    </w:p>
    <w:p w14:paraId="0FFAE61C" w14:textId="77777777" w:rsidR="00240E53" w:rsidRDefault="00000000">
      <w:pPr>
        <w:pStyle w:val="Seznamsodrkami"/>
        <w:ind w:left="0"/>
        <w:rPr>
          <w:rFonts w:hint="eastAsia"/>
        </w:rPr>
      </w:pPr>
      <w:r>
        <w:t>pohybové, sportovní, turistické a environmentální aktivity;</w:t>
      </w:r>
    </w:p>
    <w:p w14:paraId="275A67E3" w14:textId="77777777" w:rsidR="00240E53" w:rsidRDefault="00000000">
      <w:pPr>
        <w:pStyle w:val="Seznamsodrkami"/>
        <w:ind w:left="0"/>
        <w:rPr>
          <w:rFonts w:hint="eastAsia"/>
        </w:rPr>
      </w:pPr>
      <w:r>
        <w:t>společné akce MŠ, ZŠ, ŠD a rodin;</w:t>
      </w:r>
    </w:p>
    <w:p w14:paraId="52502D48" w14:textId="77777777" w:rsidR="00240E53" w:rsidRDefault="00000000">
      <w:pPr>
        <w:pStyle w:val="Seznamsodrkami"/>
        <w:ind w:left="0"/>
        <w:rPr>
          <w:rFonts w:hint="eastAsia"/>
        </w:rPr>
      </w:pPr>
      <w:r>
        <w:t>individuální rozhovory a konzultace;</w:t>
      </w:r>
    </w:p>
    <w:p w14:paraId="68E5F760" w14:textId="77777777" w:rsidR="00240E53" w:rsidRDefault="00000000">
      <w:pPr>
        <w:pStyle w:val="Seznamsodrkami"/>
        <w:ind w:left="0"/>
        <w:rPr>
          <w:rFonts w:hint="eastAsia"/>
        </w:rPr>
      </w:pPr>
      <w:r>
        <w:t>pozorování třídního klimatu, pedagogická diagnostika a přiměřená dotazníková šetření;</w:t>
      </w:r>
    </w:p>
    <w:p w14:paraId="594FFE02" w14:textId="77777777" w:rsidR="00240E53" w:rsidRDefault="00000000">
      <w:pPr>
        <w:pStyle w:val="Seznamsodrkami"/>
        <w:ind w:left="0"/>
        <w:rPr>
          <w:rFonts w:hint="eastAsia"/>
        </w:rPr>
      </w:pPr>
      <w:r>
        <w:t>práce s rodiči – třídní schůzky, individuální konzultace, společné akce a průběžná informovanost.</w:t>
      </w:r>
    </w:p>
    <w:p w14:paraId="6CD06E49" w14:textId="77777777" w:rsidR="00240E53" w:rsidRDefault="00000000">
      <w:pPr>
        <w:pStyle w:val="Nadpis1"/>
      </w:pPr>
      <w:r>
        <w:t>10. Spolupráce s rodiči a komunitou</w:t>
      </w:r>
    </w:p>
    <w:p w14:paraId="1323E560" w14:textId="77777777" w:rsidR="00240E53" w:rsidRDefault="00000000">
      <w:pPr>
        <w:pStyle w:val="Seznamsodrkami"/>
        <w:ind w:left="0"/>
        <w:rPr>
          <w:rFonts w:hint="eastAsia"/>
        </w:rPr>
      </w:pPr>
      <w:r>
        <w:t>seznámení rodičů s preventivním programem a možnostmi pomoci;</w:t>
      </w:r>
    </w:p>
    <w:p w14:paraId="63235B48" w14:textId="77777777" w:rsidR="00240E53" w:rsidRDefault="00000000">
      <w:pPr>
        <w:pStyle w:val="Seznamsodrkami"/>
        <w:ind w:left="0"/>
        <w:rPr>
          <w:rFonts w:hint="eastAsia"/>
        </w:rPr>
      </w:pPr>
      <w:r>
        <w:t>včasná komunikace při změnách v chování, docházce nebo vzdělávacích výsledcích;</w:t>
      </w:r>
    </w:p>
    <w:p w14:paraId="5E71B6F7" w14:textId="77777777" w:rsidR="00240E53" w:rsidRDefault="00000000">
      <w:pPr>
        <w:pStyle w:val="Seznamsodrkami"/>
        <w:ind w:left="0"/>
        <w:rPr>
          <w:rFonts w:hint="eastAsia"/>
        </w:rPr>
      </w:pPr>
      <w:r>
        <w:t>společné akce školy a rodin, besídky, slavnosti a další komunitní aktivity;</w:t>
      </w:r>
    </w:p>
    <w:p w14:paraId="4B850B74" w14:textId="77777777" w:rsidR="00240E53" w:rsidRDefault="00000000">
      <w:pPr>
        <w:pStyle w:val="Seznamsodrkami"/>
        <w:ind w:left="0"/>
        <w:rPr>
          <w:rFonts w:hint="eastAsia"/>
        </w:rPr>
      </w:pPr>
      <w:r>
        <w:t>podpora rodičů při nastavování bezpečných pravidel pro digitální technologie;</w:t>
      </w:r>
    </w:p>
    <w:p w14:paraId="4A15464B" w14:textId="77777777" w:rsidR="00240E53" w:rsidRDefault="00000000">
      <w:pPr>
        <w:pStyle w:val="Seznamsodrkami"/>
        <w:ind w:left="0"/>
        <w:rPr>
          <w:rFonts w:hint="eastAsia"/>
        </w:rPr>
      </w:pPr>
      <w:r>
        <w:t>spolupráce s obcí Cejle a místními organizacemi podle aktuálních možností;</w:t>
      </w:r>
    </w:p>
    <w:p w14:paraId="2D368D54" w14:textId="77777777" w:rsidR="00240E53" w:rsidRDefault="00000000">
      <w:pPr>
        <w:pStyle w:val="Seznamsodrkami"/>
        <w:ind w:left="0"/>
        <w:rPr>
          <w:rFonts w:hint="eastAsia"/>
        </w:rPr>
      </w:pPr>
      <w:r>
        <w:t>využití odborných služeb při situacích, které přesahují možnosti školy.</w:t>
      </w:r>
    </w:p>
    <w:p w14:paraId="20D8A071" w14:textId="77777777" w:rsidR="00240E53" w:rsidRDefault="00000000">
      <w:pPr>
        <w:pStyle w:val="Nadpis1"/>
      </w:pPr>
      <w:r>
        <w:t>11. Spolupracující instituce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86"/>
        <w:gridCol w:w="3286"/>
        <w:gridCol w:w="3286"/>
      </w:tblGrid>
      <w:tr w:rsidR="00240E53" w14:paraId="69761227" w14:textId="77777777">
        <w:tc>
          <w:tcPr>
            <w:tcW w:w="3286" w:type="dxa"/>
            <w:shd w:val="clear" w:color="auto" w:fill="D9EAF7"/>
            <w:vAlign w:val="center"/>
          </w:tcPr>
          <w:p w14:paraId="318FC91F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Instituce</w:t>
            </w:r>
          </w:p>
        </w:tc>
        <w:tc>
          <w:tcPr>
            <w:tcW w:w="3286" w:type="dxa"/>
            <w:shd w:val="clear" w:color="auto" w:fill="D9EAF7"/>
            <w:vAlign w:val="center"/>
          </w:tcPr>
          <w:p w14:paraId="74237B55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Účel spolupráce</w:t>
            </w:r>
          </w:p>
        </w:tc>
        <w:tc>
          <w:tcPr>
            <w:tcW w:w="3286" w:type="dxa"/>
            <w:shd w:val="clear" w:color="auto" w:fill="D9EAF7"/>
            <w:vAlign w:val="center"/>
          </w:tcPr>
          <w:p w14:paraId="103F5A40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Kontakt / poznámka</w:t>
            </w:r>
          </w:p>
        </w:tc>
      </w:tr>
      <w:tr w:rsidR="00240E53" w14:paraId="7E49F3F3" w14:textId="77777777">
        <w:tc>
          <w:tcPr>
            <w:tcW w:w="3286" w:type="dxa"/>
            <w:vAlign w:val="center"/>
          </w:tcPr>
          <w:p w14:paraId="71A35841" w14:textId="77777777" w:rsidR="00240E53" w:rsidRDefault="00000000">
            <w:pPr>
              <w:spacing w:after="0"/>
              <w:rPr>
                <w:rFonts w:hint="eastAsia"/>
              </w:rPr>
            </w:pPr>
            <w:r>
              <w:t>PPP Jihlava</w:t>
            </w:r>
          </w:p>
        </w:tc>
        <w:tc>
          <w:tcPr>
            <w:tcW w:w="3286" w:type="dxa"/>
            <w:vAlign w:val="center"/>
          </w:tcPr>
          <w:p w14:paraId="227D99A5" w14:textId="77777777" w:rsidR="00240E53" w:rsidRDefault="00000000">
            <w:pPr>
              <w:spacing w:after="0"/>
              <w:rPr>
                <w:rFonts w:hint="eastAsia"/>
              </w:rPr>
            </w:pPr>
            <w:r>
              <w:t>psychologické a speciálně pedagogické poradenství, prevence a intervence</w:t>
            </w:r>
          </w:p>
        </w:tc>
        <w:tc>
          <w:tcPr>
            <w:tcW w:w="3286" w:type="dxa"/>
            <w:vAlign w:val="center"/>
          </w:tcPr>
          <w:p w14:paraId="477C154D" w14:textId="77777777" w:rsidR="00240E53" w:rsidRDefault="00000000">
            <w:pPr>
              <w:spacing w:after="0"/>
              <w:rPr>
                <w:rFonts w:hint="eastAsia"/>
              </w:rPr>
            </w:pPr>
            <w:r>
              <w:t>doplňovat aktuální kontakt</w:t>
            </w:r>
          </w:p>
        </w:tc>
      </w:tr>
      <w:tr w:rsidR="00240E53" w14:paraId="1F9DEC40" w14:textId="77777777">
        <w:tc>
          <w:tcPr>
            <w:tcW w:w="3286" w:type="dxa"/>
            <w:vAlign w:val="center"/>
          </w:tcPr>
          <w:p w14:paraId="7620AE54" w14:textId="77777777" w:rsidR="00240E53" w:rsidRDefault="00000000">
            <w:pPr>
              <w:spacing w:after="0"/>
              <w:rPr>
                <w:rFonts w:hint="eastAsia"/>
              </w:rPr>
            </w:pPr>
            <w:r>
              <w:t>SPC Jihlava / další SPC</w:t>
            </w:r>
          </w:p>
        </w:tc>
        <w:tc>
          <w:tcPr>
            <w:tcW w:w="3286" w:type="dxa"/>
            <w:vAlign w:val="center"/>
          </w:tcPr>
          <w:p w14:paraId="5ECCD2DC" w14:textId="77777777" w:rsidR="00240E53" w:rsidRDefault="00000000">
            <w:pPr>
              <w:spacing w:after="0"/>
              <w:rPr>
                <w:rFonts w:hint="eastAsia"/>
              </w:rPr>
            </w:pPr>
            <w:r>
              <w:t>podpora žáků se SVP</w:t>
            </w:r>
          </w:p>
        </w:tc>
        <w:tc>
          <w:tcPr>
            <w:tcW w:w="3286" w:type="dxa"/>
            <w:vAlign w:val="center"/>
          </w:tcPr>
          <w:p w14:paraId="72C235FC" w14:textId="77777777" w:rsidR="00240E53" w:rsidRDefault="00000000">
            <w:pPr>
              <w:spacing w:after="0"/>
              <w:rPr>
                <w:rFonts w:hint="eastAsia"/>
              </w:rPr>
            </w:pPr>
            <w:r>
              <w:t>dle konkrétní potřeby</w:t>
            </w:r>
          </w:p>
        </w:tc>
      </w:tr>
      <w:tr w:rsidR="00240E53" w14:paraId="04CC55CA" w14:textId="77777777">
        <w:tc>
          <w:tcPr>
            <w:tcW w:w="3286" w:type="dxa"/>
            <w:vAlign w:val="center"/>
          </w:tcPr>
          <w:p w14:paraId="087D15B7" w14:textId="77777777" w:rsidR="00240E53" w:rsidRDefault="00000000">
            <w:pPr>
              <w:spacing w:after="0"/>
              <w:rPr>
                <w:rFonts w:hint="eastAsia"/>
              </w:rPr>
            </w:pPr>
            <w:r>
              <w:t>Středisko výchovné péče</w:t>
            </w:r>
          </w:p>
        </w:tc>
        <w:tc>
          <w:tcPr>
            <w:tcW w:w="3286" w:type="dxa"/>
            <w:vAlign w:val="center"/>
          </w:tcPr>
          <w:p w14:paraId="41B6C561" w14:textId="77777777" w:rsidR="00240E53" w:rsidRDefault="00000000">
            <w:pPr>
              <w:spacing w:after="0"/>
              <w:rPr>
                <w:rFonts w:hint="eastAsia"/>
              </w:rPr>
            </w:pPr>
            <w:r>
              <w:t>podpora při závažnějších výchovných obtížích</w:t>
            </w:r>
          </w:p>
        </w:tc>
        <w:tc>
          <w:tcPr>
            <w:tcW w:w="3286" w:type="dxa"/>
            <w:vAlign w:val="center"/>
          </w:tcPr>
          <w:p w14:paraId="1BBEE10C" w14:textId="77777777" w:rsidR="00240E53" w:rsidRDefault="00000000">
            <w:pPr>
              <w:spacing w:after="0"/>
              <w:rPr>
                <w:rFonts w:hint="eastAsia"/>
              </w:rPr>
            </w:pPr>
            <w:r>
              <w:t>dle potřeby</w:t>
            </w:r>
          </w:p>
        </w:tc>
      </w:tr>
      <w:tr w:rsidR="00240E53" w14:paraId="6C843948" w14:textId="77777777">
        <w:tc>
          <w:tcPr>
            <w:tcW w:w="3286" w:type="dxa"/>
            <w:vAlign w:val="center"/>
          </w:tcPr>
          <w:p w14:paraId="2E03E45A" w14:textId="77777777" w:rsidR="00240E53" w:rsidRDefault="00000000">
            <w:pPr>
              <w:spacing w:after="0"/>
              <w:rPr>
                <w:rFonts w:hint="eastAsia"/>
              </w:rPr>
            </w:pPr>
            <w:r>
              <w:t>OSPOD</w:t>
            </w:r>
          </w:p>
        </w:tc>
        <w:tc>
          <w:tcPr>
            <w:tcW w:w="3286" w:type="dxa"/>
            <w:vAlign w:val="center"/>
          </w:tcPr>
          <w:p w14:paraId="665C0C7C" w14:textId="77777777" w:rsidR="00240E53" w:rsidRDefault="00000000">
            <w:pPr>
              <w:spacing w:after="0"/>
              <w:rPr>
                <w:rFonts w:hint="eastAsia"/>
              </w:rPr>
            </w:pPr>
            <w:r>
              <w:t>ochrana dítěte při podezření na ohrožení</w:t>
            </w:r>
          </w:p>
        </w:tc>
        <w:tc>
          <w:tcPr>
            <w:tcW w:w="3286" w:type="dxa"/>
            <w:vAlign w:val="center"/>
          </w:tcPr>
          <w:p w14:paraId="7457EF4C" w14:textId="77777777" w:rsidR="00240E53" w:rsidRDefault="00000000">
            <w:pPr>
              <w:spacing w:after="0"/>
              <w:rPr>
                <w:rFonts w:hint="eastAsia"/>
              </w:rPr>
            </w:pPr>
            <w:r>
              <w:t>dle místa trvalého pobytu dítěte</w:t>
            </w:r>
          </w:p>
        </w:tc>
      </w:tr>
      <w:tr w:rsidR="00240E53" w14:paraId="7554EB93" w14:textId="77777777">
        <w:tc>
          <w:tcPr>
            <w:tcW w:w="3286" w:type="dxa"/>
            <w:vAlign w:val="center"/>
          </w:tcPr>
          <w:p w14:paraId="279676F8" w14:textId="77777777" w:rsidR="00240E53" w:rsidRDefault="00000000">
            <w:pPr>
              <w:spacing w:after="0"/>
              <w:rPr>
                <w:rFonts w:hint="eastAsia"/>
              </w:rPr>
            </w:pPr>
            <w:r>
              <w:t>Policie ČR / obecní policie</w:t>
            </w:r>
          </w:p>
        </w:tc>
        <w:tc>
          <w:tcPr>
            <w:tcW w:w="3286" w:type="dxa"/>
            <w:vAlign w:val="center"/>
          </w:tcPr>
          <w:p w14:paraId="525ECCA7" w14:textId="77777777" w:rsidR="00240E53" w:rsidRDefault="00000000">
            <w:pPr>
              <w:spacing w:after="0"/>
              <w:rPr>
                <w:rFonts w:hint="eastAsia"/>
              </w:rPr>
            </w:pPr>
            <w:r>
              <w:t>dopravní bezpečnost, právní vědomí, prevence kriminality</w:t>
            </w:r>
          </w:p>
        </w:tc>
        <w:tc>
          <w:tcPr>
            <w:tcW w:w="3286" w:type="dxa"/>
            <w:vAlign w:val="center"/>
          </w:tcPr>
          <w:p w14:paraId="19DE043A" w14:textId="77777777" w:rsidR="00240E53" w:rsidRDefault="00000000">
            <w:pPr>
              <w:spacing w:after="0"/>
              <w:rPr>
                <w:rFonts w:hint="eastAsia"/>
              </w:rPr>
            </w:pPr>
            <w:r>
              <w:t>dle aktuální nabídky</w:t>
            </w:r>
          </w:p>
        </w:tc>
      </w:tr>
      <w:tr w:rsidR="00240E53" w14:paraId="18CF1CB9" w14:textId="77777777">
        <w:tc>
          <w:tcPr>
            <w:tcW w:w="3286" w:type="dxa"/>
            <w:vAlign w:val="center"/>
          </w:tcPr>
          <w:p w14:paraId="55DE63AE" w14:textId="77777777" w:rsidR="00240E53" w:rsidRDefault="00000000">
            <w:pPr>
              <w:spacing w:after="0"/>
              <w:rPr>
                <w:rFonts w:hint="eastAsia"/>
              </w:rPr>
            </w:pPr>
            <w:r>
              <w:t>Zdravotnické a odborné služby</w:t>
            </w:r>
          </w:p>
        </w:tc>
        <w:tc>
          <w:tcPr>
            <w:tcW w:w="3286" w:type="dxa"/>
            <w:vAlign w:val="center"/>
          </w:tcPr>
          <w:p w14:paraId="4FA2FF06" w14:textId="77777777" w:rsidR="00240E53" w:rsidRDefault="00000000">
            <w:pPr>
              <w:spacing w:after="0"/>
              <w:rPr>
                <w:rFonts w:hint="eastAsia"/>
              </w:rPr>
            </w:pPr>
            <w:r>
              <w:t>zdravotní, psychologická a další odborná pomoc</w:t>
            </w:r>
          </w:p>
        </w:tc>
        <w:tc>
          <w:tcPr>
            <w:tcW w:w="3286" w:type="dxa"/>
            <w:vAlign w:val="center"/>
          </w:tcPr>
          <w:p w14:paraId="3B1E69D6" w14:textId="77777777" w:rsidR="00240E53" w:rsidRDefault="00000000">
            <w:pPr>
              <w:spacing w:after="0"/>
              <w:rPr>
                <w:rFonts w:hint="eastAsia"/>
              </w:rPr>
            </w:pPr>
            <w:r>
              <w:t>dle situace</w:t>
            </w:r>
          </w:p>
        </w:tc>
      </w:tr>
      <w:tr w:rsidR="00240E53" w14:paraId="37F5151F" w14:textId="77777777">
        <w:tc>
          <w:tcPr>
            <w:tcW w:w="3286" w:type="dxa"/>
            <w:vAlign w:val="center"/>
          </w:tcPr>
          <w:p w14:paraId="5C8DA0D9" w14:textId="77777777" w:rsidR="00240E53" w:rsidRDefault="00000000">
            <w:pPr>
              <w:spacing w:after="0"/>
              <w:rPr>
                <w:rFonts w:hint="eastAsia"/>
              </w:rPr>
            </w:pPr>
            <w:r>
              <w:t>Obec Cejle a místní organizace</w:t>
            </w:r>
          </w:p>
        </w:tc>
        <w:tc>
          <w:tcPr>
            <w:tcW w:w="3286" w:type="dxa"/>
            <w:vAlign w:val="center"/>
          </w:tcPr>
          <w:p w14:paraId="40609526" w14:textId="77777777" w:rsidR="00240E53" w:rsidRDefault="00000000">
            <w:pPr>
              <w:spacing w:after="0"/>
              <w:rPr>
                <w:rFonts w:hint="eastAsia"/>
              </w:rPr>
            </w:pPr>
            <w:r>
              <w:t>komunitní a volnočasové aktivity</w:t>
            </w:r>
          </w:p>
        </w:tc>
        <w:tc>
          <w:tcPr>
            <w:tcW w:w="3286" w:type="dxa"/>
            <w:vAlign w:val="center"/>
          </w:tcPr>
          <w:p w14:paraId="5446B75C" w14:textId="77777777" w:rsidR="00240E53" w:rsidRDefault="00000000">
            <w:pPr>
              <w:spacing w:after="0"/>
              <w:rPr>
                <w:rFonts w:hint="eastAsia"/>
              </w:rPr>
            </w:pPr>
            <w:r>
              <w:t>podle aktuální nabídky</w:t>
            </w:r>
          </w:p>
        </w:tc>
      </w:tr>
    </w:tbl>
    <w:p w14:paraId="503811CA" w14:textId="77777777" w:rsidR="00240E53" w:rsidRDefault="00000000">
      <w:pPr>
        <w:pStyle w:val="Nadpis1"/>
      </w:pPr>
      <w:r>
        <w:t>12. Rámcový roční plán 2026/2027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72"/>
        <w:gridCol w:w="1972"/>
        <w:gridCol w:w="1972"/>
        <w:gridCol w:w="1972"/>
        <w:gridCol w:w="1972"/>
      </w:tblGrid>
      <w:tr w:rsidR="00240E53" w14:paraId="1AB3370C" w14:textId="77777777">
        <w:tc>
          <w:tcPr>
            <w:tcW w:w="1972" w:type="dxa"/>
            <w:shd w:val="clear" w:color="auto" w:fill="D9EAF7"/>
            <w:vAlign w:val="center"/>
          </w:tcPr>
          <w:p w14:paraId="120F4FD2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Období</w:t>
            </w:r>
          </w:p>
        </w:tc>
        <w:tc>
          <w:tcPr>
            <w:tcW w:w="1972" w:type="dxa"/>
            <w:shd w:val="clear" w:color="auto" w:fill="D9EAF7"/>
            <w:vAlign w:val="center"/>
          </w:tcPr>
          <w:p w14:paraId="7075F22B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Téma / aktivita</w:t>
            </w:r>
          </w:p>
        </w:tc>
        <w:tc>
          <w:tcPr>
            <w:tcW w:w="1972" w:type="dxa"/>
            <w:shd w:val="clear" w:color="auto" w:fill="D9EAF7"/>
            <w:vAlign w:val="center"/>
          </w:tcPr>
          <w:p w14:paraId="77D85560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Cílová skupina</w:t>
            </w:r>
          </w:p>
        </w:tc>
        <w:tc>
          <w:tcPr>
            <w:tcW w:w="1972" w:type="dxa"/>
            <w:shd w:val="clear" w:color="auto" w:fill="D9EAF7"/>
            <w:vAlign w:val="center"/>
          </w:tcPr>
          <w:p w14:paraId="41504A85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Forma</w:t>
            </w:r>
          </w:p>
        </w:tc>
        <w:tc>
          <w:tcPr>
            <w:tcW w:w="1972" w:type="dxa"/>
            <w:shd w:val="clear" w:color="auto" w:fill="D9EAF7"/>
            <w:vAlign w:val="center"/>
          </w:tcPr>
          <w:p w14:paraId="4047B9E4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Zodpovídá</w:t>
            </w:r>
          </w:p>
        </w:tc>
      </w:tr>
      <w:tr w:rsidR="00240E53" w14:paraId="4C2F548A" w14:textId="77777777">
        <w:tc>
          <w:tcPr>
            <w:tcW w:w="1972" w:type="dxa"/>
            <w:vAlign w:val="center"/>
          </w:tcPr>
          <w:p w14:paraId="68538B51" w14:textId="77777777" w:rsidR="00240E53" w:rsidRDefault="00000000">
            <w:pPr>
              <w:spacing w:after="0"/>
              <w:rPr>
                <w:rFonts w:hint="eastAsia"/>
              </w:rPr>
            </w:pPr>
            <w:r>
              <w:t>Září</w:t>
            </w:r>
          </w:p>
        </w:tc>
        <w:tc>
          <w:tcPr>
            <w:tcW w:w="1972" w:type="dxa"/>
            <w:vAlign w:val="center"/>
          </w:tcPr>
          <w:p w14:paraId="681498F6" w14:textId="77777777" w:rsidR="00240E53" w:rsidRDefault="00000000">
            <w:pPr>
              <w:spacing w:after="0"/>
              <w:rPr>
                <w:rFonts w:hint="eastAsia"/>
              </w:rPr>
            </w:pPr>
            <w:r>
              <w:t xml:space="preserve">adaptace, pravidla bezpečného soužití, třídní klima, „Na koho se </w:t>
            </w:r>
            <w:r>
              <w:lastRenderedPageBreak/>
              <w:t>mohu obrátit?“</w:t>
            </w:r>
          </w:p>
        </w:tc>
        <w:tc>
          <w:tcPr>
            <w:tcW w:w="1972" w:type="dxa"/>
            <w:vAlign w:val="center"/>
          </w:tcPr>
          <w:p w14:paraId="793CFCD7" w14:textId="77777777" w:rsidR="00240E53" w:rsidRDefault="00000000">
            <w:pPr>
              <w:spacing w:after="0"/>
              <w:rPr>
                <w:rFonts w:hint="eastAsia"/>
              </w:rPr>
            </w:pPr>
            <w:r>
              <w:lastRenderedPageBreak/>
              <w:t>MŠ + ZŠ</w:t>
            </w:r>
          </w:p>
        </w:tc>
        <w:tc>
          <w:tcPr>
            <w:tcW w:w="1972" w:type="dxa"/>
            <w:vAlign w:val="center"/>
          </w:tcPr>
          <w:p w14:paraId="33BCBE64" w14:textId="77777777" w:rsidR="00240E53" w:rsidRDefault="00000000">
            <w:pPr>
              <w:spacing w:after="0"/>
              <w:rPr>
                <w:rFonts w:hint="eastAsia"/>
              </w:rPr>
            </w:pPr>
            <w:r>
              <w:t>komunitní kruhy, třídnická práce</w:t>
            </w:r>
          </w:p>
        </w:tc>
        <w:tc>
          <w:tcPr>
            <w:tcW w:w="1972" w:type="dxa"/>
            <w:vAlign w:val="center"/>
          </w:tcPr>
          <w:p w14:paraId="6AE0C696" w14:textId="77777777" w:rsidR="00240E53" w:rsidRDefault="00000000">
            <w:pPr>
              <w:spacing w:after="0"/>
              <w:rPr>
                <w:rFonts w:hint="eastAsia"/>
              </w:rPr>
            </w:pPr>
            <w:r>
              <w:t>pedagogové + ŠPP</w:t>
            </w:r>
          </w:p>
        </w:tc>
      </w:tr>
      <w:tr w:rsidR="00240E53" w14:paraId="19FD7DE5" w14:textId="77777777">
        <w:tc>
          <w:tcPr>
            <w:tcW w:w="1972" w:type="dxa"/>
            <w:vAlign w:val="center"/>
          </w:tcPr>
          <w:p w14:paraId="4ECB0946" w14:textId="77777777" w:rsidR="00240E53" w:rsidRDefault="00000000">
            <w:pPr>
              <w:spacing w:after="0"/>
              <w:rPr>
                <w:rFonts w:hint="eastAsia"/>
              </w:rPr>
            </w:pPr>
            <w:r>
              <w:t>Září–říjen</w:t>
            </w:r>
          </w:p>
        </w:tc>
        <w:tc>
          <w:tcPr>
            <w:tcW w:w="1972" w:type="dxa"/>
            <w:vAlign w:val="center"/>
          </w:tcPr>
          <w:p w14:paraId="5E2FA5C8" w14:textId="77777777" w:rsidR="00240E53" w:rsidRDefault="00000000">
            <w:pPr>
              <w:spacing w:after="0"/>
              <w:rPr>
                <w:rFonts w:hint="eastAsia"/>
              </w:rPr>
            </w:pPr>
            <w:r>
              <w:t>dopravní a pobytová bezpečnost, bezpečná cesta do školy</w:t>
            </w:r>
          </w:p>
        </w:tc>
        <w:tc>
          <w:tcPr>
            <w:tcW w:w="1972" w:type="dxa"/>
            <w:vAlign w:val="center"/>
          </w:tcPr>
          <w:p w14:paraId="64F7E450" w14:textId="77777777" w:rsidR="00240E53" w:rsidRDefault="00000000">
            <w:pPr>
              <w:spacing w:after="0"/>
              <w:rPr>
                <w:rFonts w:hint="eastAsia"/>
              </w:rPr>
            </w:pPr>
            <w:r>
              <w:t>MŠ + ZŠ</w:t>
            </w:r>
          </w:p>
        </w:tc>
        <w:tc>
          <w:tcPr>
            <w:tcW w:w="1972" w:type="dxa"/>
            <w:vAlign w:val="center"/>
          </w:tcPr>
          <w:p w14:paraId="14FEB82B" w14:textId="77777777" w:rsidR="00240E53" w:rsidRDefault="00000000">
            <w:pPr>
              <w:spacing w:after="0"/>
              <w:rPr>
                <w:rFonts w:hint="eastAsia"/>
              </w:rPr>
            </w:pPr>
            <w:r>
              <w:t>praktický nácvik, vycházky</w:t>
            </w:r>
          </w:p>
        </w:tc>
        <w:tc>
          <w:tcPr>
            <w:tcW w:w="1972" w:type="dxa"/>
            <w:vAlign w:val="center"/>
          </w:tcPr>
          <w:p w14:paraId="0AEBFAB4" w14:textId="77777777" w:rsidR="00240E53" w:rsidRDefault="00000000">
            <w:pPr>
              <w:spacing w:after="0"/>
              <w:rPr>
                <w:rFonts w:hint="eastAsia"/>
              </w:rPr>
            </w:pPr>
            <w:r>
              <w:t>učitelé</w:t>
            </w:r>
          </w:p>
        </w:tc>
      </w:tr>
      <w:tr w:rsidR="00240E53" w14:paraId="3DF109EB" w14:textId="77777777">
        <w:tc>
          <w:tcPr>
            <w:tcW w:w="1972" w:type="dxa"/>
            <w:vAlign w:val="center"/>
          </w:tcPr>
          <w:p w14:paraId="2CD37E01" w14:textId="77777777" w:rsidR="00240E53" w:rsidRDefault="00000000">
            <w:pPr>
              <w:spacing w:after="0"/>
              <w:rPr>
                <w:rFonts w:hint="eastAsia"/>
              </w:rPr>
            </w:pPr>
            <w:r>
              <w:t>Říjen</w:t>
            </w:r>
          </w:p>
        </w:tc>
        <w:tc>
          <w:tcPr>
            <w:tcW w:w="1972" w:type="dxa"/>
            <w:vAlign w:val="center"/>
          </w:tcPr>
          <w:p w14:paraId="4895AE9A" w14:textId="77777777" w:rsidR="00240E53" w:rsidRDefault="00000000">
            <w:pPr>
              <w:spacing w:after="0"/>
              <w:rPr>
                <w:rFonts w:hint="eastAsia"/>
              </w:rPr>
            </w:pPr>
            <w:r>
              <w:t>podzimní pohybové a environmentální aktivity</w:t>
            </w:r>
          </w:p>
        </w:tc>
        <w:tc>
          <w:tcPr>
            <w:tcW w:w="1972" w:type="dxa"/>
            <w:vAlign w:val="center"/>
          </w:tcPr>
          <w:p w14:paraId="3158134D" w14:textId="77777777" w:rsidR="00240E53" w:rsidRDefault="00000000">
            <w:pPr>
              <w:spacing w:after="0"/>
              <w:rPr>
                <w:rFonts w:hint="eastAsia"/>
              </w:rPr>
            </w:pPr>
            <w:r>
              <w:t>MŠ + ZŠ + ŠD</w:t>
            </w:r>
          </w:p>
        </w:tc>
        <w:tc>
          <w:tcPr>
            <w:tcW w:w="1972" w:type="dxa"/>
            <w:vAlign w:val="center"/>
          </w:tcPr>
          <w:p w14:paraId="1AE94425" w14:textId="77777777" w:rsidR="00240E53" w:rsidRDefault="00000000">
            <w:pPr>
              <w:spacing w:after="0"/>
              <w:rPr>
                <w:rFonts w:hint="eastAsia"/>
              </w:rPr>
            </w:pPr>
            <w:r>
              <w:t>projekt / pobyt venku</w:t>
            </w:r>
          </w:p>
        </w:tc>
        <w:tc>
          <w:tcPr>
            <w:tcW w:w="1972" w:type="dxa"/>
            <w:vAlign w:val="center"/>
          </w:tcPr>
          <w:p w14:paraId="01E80AC0" w14:textId="77777777" w:rsidR="00240E53" w:rsidRDefault="00000000">
            <w:pPr>
              <w:spacing w:after="0"/>
              <w:rPr>
                <w:rFonts w:hint="eastAsia"/>
              </w:rPr>
            </w:pPr>
            <w:r>
              <w:t>pedagogové</w:t>
            </w:r>
          </w:p>
        </w:tc>
      </w:tr>
      <w:tr w:rsidR="00240E53" w14:paraId="5EC8B3A9" w14:textId="77777777">
        <w:tc>
          <w:tcPr>
            <w:tcW w:w="1972" w:type="dxa"/>
            <w:vAlign w:val="center"/>
          </w:tcPr>
          <w:p w14:paraId="63164F9E" w14:textId="77777777" w:rsidR="00240E53" w:rsidRDefault="00000000">
            <w:pPr>
              <w:spacing w:after="0"/>
              <w:rPr>
                <w:rFonts w:hint="eastAsia"/>
              </w:rPr>
            </w:pPr>
            <w:r>
              <w:t>Listopad</w:t>
            </w:r>
          </w:p>
        </w:tc>
        <w:tc>
          <w:tcPr>
            <w:tcW w:w="1972" w:type="dxa"/>
            <w:vAlign w:val="center"/>
          </w:tcPr>
          <w:p w14:paraId="69F949AC" w14:textId="77777777" w:rsidR="00240E53" w:rsidRDefault="00000000">
            <w:pPr>
              <w:spacing w:after="0"/>
              <w:rPr>
                <w:rFonts w:hint="eastAsia"/>
              </w:rPr>
            </w:pPr>
            <w:r>
              <w:t>emoce, komunikace, řešení konfliktů, prevence ubližování</w:t>
            </w:r>
          </w:p>
        </w:tc>
        <w:tc>
          <w:tcPr>
            <w:tcW w:w="1972" w:type="dxa"/>
            <w:vAlign w:val="center"/>
          </w:tcPr>
          <w:p w14:paraId="1B8C2D32" w14:textId="77777777" w:rsidR="00240E53" w:rsidRDefault="00000000">
            <w:pPr>
              <w:spacing w:after="0"/>
              <w:rPr>
                <w:rFonts w:hint="eastAsia"/>
              </w:rPr>
            </w:pPr>
            <w:r>
              <w:t>MŠ + ZŠ</w:t>
            </w:r>
          </w:p>
        </w:tc>
        <w:tc>
          <w:tcPr>
            <w:tcW w:w="1972" w:type="dxa"/>
            <w:vAlign w:val="center"/>
          </w:tcPr>
          <w:p w14:paraId="6BAE853E" w14:textId="77777777" w:rsidR="00240E53" w:rsidRDefault="00000000">
            <w:pPr>
              <w:spacing w:after="0"/>
              <w:rPr>
                <w:rFonts w:hint="eastAsia"/>
              </w:rPr>
            </w:pPr>
            <w:r>
              <w:t>prožitkové aktivity</w:t>
            </w:r>
          </w:p>
        </w:tc>
        <w:tc>
          <w:tcPr>
            <w:tcW w:w="1972" w:type="dxa"/>
            <w:vAlign w:val="center"/>
          </w:tcPr>
          <w:p w14:paraId="213A9090" w14:textId="77777777" w:rsidR="00240E53" w:rsidRDefault="00000000">
            <w:pPr>
              <w:spacing w:after="0"/>
              <w:rPr>
                <w:rFonts w:hint="eastAsia"/>
              </w:rPr>
            </w:pPr>
            <w:r>
              <w:t>třídní učitelé + ŠPP</w:t>
            </w:r>
          </w:p>
        </w:tc>
      </w:tr>
      <w:tr w:rsidR="00240E53" w14:paraId="16D7346F" w14:textId="77777777">
        <w:tc>
          <w:tcPr>
            <w:tcW w:w="1972" w:type="dxa"/>
            <w:vAlign w:val="center"/>
          </w:tcPr>
          <w:p w14:paraId="54A141F2" w14:textId="77777777" w:rsidR="00240E53" w:rsidRDefault="00000000">
            <w:pPr>
              <w:spacing w:after="0"/>
              <w:rPr>
                <w:rFonts w:hint="eastAsia"/>
              </w:rPr>
            </w:pPr>
            <w:r>
              <w:t>Prosinec</w:t>
            </w:r>
          </w:p>
        </w:tc>
        <w:tc>
          <w:tcPr>
            <w:tcW w:w="1972" w:type="dxa"/>
            <w:vAlign w:val="center"/>
          </w:tcPr>
          <w:p w14:paraId="496BBBCD" w14:textId="77777777" w:rsidR="00240E53" w:rsidRDefault="00000000">
            <w:pPr>
              <w:spacing w:after="0"/>
              <w:rPr>
                <w:rFonts w:hint="eastAsia"/>
              </w:rPr>
            </w:pPr>
            <w:r>
              <w:t>prosociální chování, pomoc druhým, bezpečné trávení volného času</w:t>
            </w:r>
          </w:p>
        </w:tc>
        <w:tc>
          <w:tcPr>
            <w:tcW w:w="1972" w:type="dxa"/>
            <w:vAlign w:val="center"/>
          </w:tcPr>
          <w:p w14:paraId="45108DF9" w14:textId="77777777" w:rsidR="00240E53" w:rsidRDefault="00000000">
            <w:pPr>
              <w:spacing w:after="0"/>
              <w:rPr>
                <w:rFonts w:hint="eastAsia"/>
              </w:rPr>
            </w:pPr>
            <w:r>
              <w:t>MŠ + ZŠ</w:t>
            </w:r>
          </w:p>
        </w:tc>
        <w:tc>
          <w:tcPr>
            <w:tcW w:w="1972" w:type="dxa"/>
            <w:vAlign w:val="center"/>
          </w:tcPr>
          <w:p w14:paraId="272375E1" w14:textId="77777777" w:rsidR="00240E53" w:rsidRDefault="00000000">
            <w:pPr>
              <w:spacing w:after="0"/>
              <w:rPr>
                <w:rFonts w:hint="eastAsia"/>
              </w:rPr>
            </w:pPr>
            <w:r>
              <w:t>společné akce</w:t>
            </w:r>
          </w:p>
        </w:tc>
        <w:tc>
          <w:tcPr>
            <w:tcW w:w="1972" w:type="dxa"/>
            <w:vAlign w:val="center"/>
          </w:tcPr>
          <w:p w14:paraId="166E0C36" w14:textId="77777777" w:rsidR="00240E53" w:rsidRDefault="00000000">
            <w:pPr>
              <w:spacing w:after="0"/>
              <w:rPr>
                <w:rFonts w:hint="eastAsia"/>
              </w:rPr>
            </w:pPr>
            <w:r>
              <w:t>pedagogové</w:t>
            </w:r>
          </w:p>
        </w:tc>
      </w:tr>
      <w:tr w:rsidR="00240E53" w14:paraId="170BDFDF" w14:textId="77777777">
        <w:tc>
          <w:tcPr>
            <w:tcW w:w="1972" w:type="dxa"/>
            <w:vAlign w:val="center"/>
          </w:tcPr>
          <w:p w14:paraId="59033E5F" w14:textId="77777777" w:rsidR="00240E53" w:rsidRDefault="00000000">
            <w:pPr>
              <w:spacing w:after="0"/>
              <w:rPr>
                <w:rFonts w:hint="eastAsia"/>
              </w:rPr>
            </w:pPr>
            <w:r>
              <w:t>Leden</w:t>
            </w:r>
          </w:p>
        </w:tc>
        <w:tc>
          <w:tcPr>
            <w:tcW w:w="1972" w:type="dxa"/>
            <w:vAlign w:val="center"/>
          </w:tcPr>
          <w:p w14:paraId="6C7C9741" w14:textId="77777777" w:rsidR="00240E53" w:rsidRDefault="00000000">
            <w:pPr>
              <w:spacing w:after="0"/>
              <w:rPr>
                <w:rFonts w:hint="eastAsia"/>
              </w:rPr>
            </w:pPr>
            <w:r>
              <w:t>digitální bezpečí a pravidla online komunikace</w:t>
            </w:r>
          </w:p>
        </w:tc>
        <w:tc>
          <w:tcPr>
            <w:tcW w:w="1972" w:type="dxa"/>
            <w:vAlign w:val="center"/>
          </w:tcPr>
          <w:p w14:paraId="02C3832A" w14:textId="77777777" w:rsidR="00240E53" w:rsidRDefault="00000000">
            <w:pPr>
              <w:spacing w:after="0"/>
              <w:rPr>
                <w:rFonts w:hint="eastAsia"/>
              </w:rPr>
            </w:pPr>
            <w:r>
              <w:t>ZŠ 3.–5.</w:t>
            </w:r>
          </w:p>
        </w:tc>
        <w:tc>
          <w:tcPr>
            <w:tcW w:w="1972" w:type="dxa"/>
            <w:vAlign w:val="center"/>
          </w:tcPr>
          <w:p w14:paraId="218BA120" w14:textId="77777777" w:rsidR="00240E53" w:rsidRDefault="00000000">
            <w:pPr>
              <w:spacing w:after="0"/>
              <w:rPr>
                <w:rFonts w:hint="eastAsia"/>
              </w:rPr>
            </w:pPr>
            <w:r>
              <w:t>beseda, modelové situace</w:t>
            </w:r>
          </w:p>
        </w:tc>
        <w:tc>
          <w:tcPr>
            <w:tcW w:w="1972" w:type="dxa"/>
            <w:vAlign w:val="center"/>
          </w:tcPr>
          <w:p w14:paraId="04B10B51" w14:textId="77777777" w:rsidR="00240E53" w:rsidRDefault="00000000">
            <w:pPr>
              <w:spacing w:after="0"/>
              <w:rPr>
                <w:rFonts w:hint="eastAsia"/>
              </w:rPr>
            </w:pPr>
            <w:r>
              <w:t>ŠPP + třídní učitelé</w:t>
            </w:r>
          </w:p>
        </w:tc>
      </w:tr>
      <w:tr w:rsidR="00240E53" w14:paraId="3091706C" w14:textId="77777777">
        <w:tc>
          <w:tcPr>
            <w:tcW w:w="1972" w:type="dxa"/>
            <w:vAlign w:val="center"/>
          </w:tcPr>
          <w:p w14:paraId="3D981F64" w14:textId="77777777" w:rsidR="00240E53" w:rsidRDefault="00000000">
            <w:pPr>
              <w:spacing w:after="0"/>
              <w:rPr>
                <w:rFonts w:hint="eastAsia"/>
              </w:rPr>
            </w:pPr>
            <w:r>
              <w:t>Únor</w:t>
            </w:r>
          </w:p>
        </w:tc>
        <w:tc>
          <w:tcPr>
            <w:tcW w:w="1972" w:type="dxa"/>
            <w:vAlign w:val="center"/>
          </w:tcPr>
          <w:p w14:paraId="0FF90DB5" w14:textId="77777777" w:rsidR="00240E53" w:rsidRDefault="00000000">
            <w:pPr>
              <w:spacing w:after="0"/>
              <w:rPr>
                <w:rFonts w:hint="eastAsia"/>
              </w:rPr>
            </w:pPr>
            <w:r>
              <w:t>zdravý životní styl, pohyb, stravování, spánek</w:t>
            </w:r>
          </w:p>
        </w:tc>
        <w:tc>
          <w:tcPr>
            <w:tcW w:w="1972" w:type="dxa"/>
            <w:vAlign w:val="center"/>
          </w:tcPr>
          <w:p w14:paraId="608F8C14" w14:textId="77777777" w:rsidR="00240E53" w:rsidRDefault="00000000">
            <w:pPr>
              <w:spacing w:after="0"/>
              <w:rPr>
                <w:rFonts w:hint="eastAsia"/>
              </w:rPr>
            </w:pPr>
            <w:r>
              <w:t>MŠ + ZŠ</w:t>
            </w:r>
          </w:p>
        </w:tc>
        <w:tc>
          <w:tcPr>
            <w:tcW w:w="1972" w:type="dxa"/>
            <w:vAlign w:val="center"/>
          </w:tcPr>
          <w:p w14:paraId="7DFDC55C" w14:textId="77777777" w:rsidR="00240E53" w:rsidRDefault="00000000">
            <w:pPr>
              <w:spacing w:after="0"/>
              <w:rPr>
                <w:rFonts w:hint="eastAsia"/>
              </w:rPr>
            </w:pPr>
            <w:r>
              <w:t>projektové a pohybové aktivity</w:t>
            </w:r>
          </w:p>
        </w:tc>
        <w:tc>
          <w:tcPr>
            <w:tcW w:w="1972" w:type="dxa"/>
            <w:vAlign w:val="center"/>
          </w:tcPr>
          <w:p w14:paraId="0B89626C" w14:textId="77777777" w:rsidR="00240E53" w:rsidRDefault="00000000">
            <w:pPr>
              <w:spacing w:after="0"/>
              <w:rPr>
                <w:rFonts w:hint="eastAsia"/>
              </w:rPr>
            </w:pPr>
            <w:r>
              <w:t>pedagogové</w:t>
            </w:r>
          </w:p>
        </w:tc>
      </w:tr>
      <w:tr w:rsidR="00240E53" w14:paraId="189EFCB1" w14:textId="77777777">
        <w:tc>
          <w:tcPr>
            <w:tcW w:w="1972" w:type="dxa"/>
            <w:vAlign w:val="center"/>
          </w:tcPr>
          <w:p w14:paraId="5692B8FF" w14:textId="77777777" w:rsidR="00240E53" w:rsidRDefault="00000000">
            <w:pPr>
              <w:spacing w:after="0"/>
              <w:rPr>
                <w:rFonts w:hint="eastAsia"/>
              </w:rPr>
            </w:pPr>
            <w:r>
              <w:t>Březen</w:t>
            </w:r>
          </w:p>
        </w:tc>
        <w:tc>
          <w:tcPr>
            <w:tcW w:w="1972" w:type="dxa"/>
            <w:vAlign w:val="center"/>
          </w:tcPr>
          <w:p w14:paraId="55CFFFB4" w14:textId="77777777" w:rsidR="00240E53" w:rsidRDefault="00000000">
            <w:pPr>
              <w:spacing w:after="0"/>
              <w:rPr>
                <w:rFonts w:hint="eastAsia"/>
              </w:rPr>
            </w:pPr>
            <w:r>
              <w:t>prevence závislostního chování – nikotin, alkohol, návykové látky</w:t>
            </w:r>
          </w:p>
        </w:tc>
        <w:tc>
          <w:tcPr>
            <w:tcW w:w="1972" w:type="dxa"/>
            <w:vAlign w:val="center"/>
          </w:tcPr>
          <w:p w14:paraId="279179E7" w14:textId="77777777" w:rsidR="00240E53" w:rsidRDefault="00000000">
            <w:pPr>
              <w:spacing w:after="0"/>
              <w:rPr>
                <w:rFonts w:hint="eastAsia"/>
              </w:rPr>
            </w:pPr>
            <w:r>
              <w:t>ZŠ 4.–5.</w:t>
            </w:r>
          </w:p>
        </w:tc>
        <w:tc>
          <w:tcPr>
            <w:tcW w:w="1972" w:type="dxa"/>
            <w:vAlign w:val="center"/>
          </w:tcPr>
          <w:p w14:paraId="12FE60C6" w14:textId="77777777" w:rsidR="00240E53" w:rsidRDefault="00000000">
            <w:pPr>
              <w:spacing w:after="0"/>
              <w:rPr>
                <w:rFonts w:hint="eastAsia"/>
              </w:rPr>
            </w:pPr>
            <w:r>
              <w:t>věkově přiměřená prevence</w:t>
            </w:r>
          </w:p>
        </w:tc>
        <w:tc>
          <w:tcPr>
            <w:tcW w:w="1972" w:type="dxa"/>
            <w:vAlign w:val="center"/>
          </w:tcPr>
          <w:p w14:paraId="43D334D7" w14:textId="77777777" w:rsidR="00240E53" w:rsidRDefault="00000000">
            <w:pPr>
              <w:spacing w:after="0"/>
              <w:rPr>
                <w:rFonts w:hint="eastAsia"/>
              </w:rPr>
            </w:pPr>
            <w:r>
              <w:t>ŠPP + třídní učitelé</w:t>
            </w:r>
          </w:p>
        </w:tc>
      </w:tr>
      <w:tr w:rsidR="00240E53" w14:paraId="1F333AC8" w14:textId="77777777">
        <w:tc>
          <w:tcPr>
            <w:tcW w:w="1972" w:type="dxa"/>
            <w:vAlign w:val="center"/>
          </w:tcPr>
          <w:p w14:paraId="2650CAF3" w14:textId="77777777" w:rsidR="00240E53" w:rsidRDefault="00000000">
            <w:pPr>
              <w:spacing w:after="0"/>
              <w:rPr>
                <w:rFonts w:hint="eastAsia"/>
              </w:rPr>
            </w:pPr>
            <w:r>
              <w:t>Duben</w:t>
            </w:r>
          </w:p>
        </w:tc>
        <w:tc>
          <w:tcPr>
            <w:tcW w:w="1972" w:type="dxa"/>
            <w:vAlign w:val="center"/>
          </w:tcPr>
          <w:p w14:paraId="04868C0C" w14:textId="77777777" w:rsidR="00240E53" w:rsidRDefault="00000000">
            <w:pPr>
              <w:spacing w:after="0"/>
              <w:rPr>
                <w:rFonts w:hint="eastAsia"/>
              </w:rPr>
            </w:pPr>
            <w:r>
              <w:t>ochrana přírody, udržitelnost, bezpečný pohyb venku</w:t>
            </w:r>
          </w:p>
        </w:tc>
        <w:tc>
          <w:tcPr>
            <w:tcW w:w="1972" w:type="dxa"/>
            <w:vAlign w:val="center"/>
          </w:tcPr>
          <w:p w14:paraId="38B74B94" w14:textId="77777777" w:rsidR="00240E53" w:rsidRDefault="00000000">
            <w:pPr>
              <w:spacing w:after="0"/>
              <w:rPr>
                <w:rFonts w:hint="eastAsia"/>
              </w:rPr>
            </w:pPr>
            <w:r>
              <w:t>MŠ + ZŠ</w:t>
            </w:r>
          </w:p>
        </w:tc>
        <w:tc>
          <w:tcPr>
            <w:tcW w:w="1972" w:type="dxa"/>
            <w:vAlign w:val="center"/>
          </w:tcPr>
          <w:p w14:paraId="6ADB2E7A" w14:textId="77777777" w:rsidR="00240E53" w:rsidRDefault="00000000">
            <w:pPr>
              <w:spacing w:after="0"/>
              <w:rPr>
                <w:rFonts w:hint="eastAsia"/>
              </w:rPr>
            </w:pPr>
            <w:r>
              <w:t>environmentální projekt</w:t>
            </w:r>
          </w:p>
        </w:tc>
        <w:tc>
          <w:tcPr>
            <w:tcW w:w="1972" w:type="dxa"/>
            <w:vAlign w:val="center"/>
          </w:tcPr>
          <w:p w14:paraId="7592E39F" w14:textId="77777777" w:rsidR="00240E53" w:rsidRDefault="00000000">
            <w:pPr>
              <w:spacing w:after="0"/>
              <w:rPr>
                <w:rFonts w:hint="eastAsia"/>
              </w:rPr>
            </w:pPr>
            <w:r>
              <w:t>pedagogové</w:t>
            </w:r>
          </w:p>
        </w:tc>
      </w:tr>
      <w:tr w:rsidR="00240E53" w14:paraId="19F52BEA" w14:textId="77777777">
        <w:tc>
          <w:tcPr>
            <w:tcW w:w="1972" w:type="dxa"/>
            <w:vAlign w:val="center"/>
          </w:tcPr>
          <w:p w14:paraId="0B62D36A" w14:textId="77777777" w:rsidR="00240E53" w:rsidRDefault="00000000">
            <w:pPr>
              <w:spacing w:after="0"/>
              <w:rPr>
                <w:rFonts w:hint="eastAsia"/>
              </w:rPr>
            </w:pPr>
            <w:r>
              <w:t>Květen</w:t>
            </w:r>
          </w:p>
        </w:tc>
        <w:tc>
          <w:tcPr>
            <w:tcW w:w="1972" w:type="dxa"/>
            <w:vAlign w:val="center"/>
          </w:tcPr>
          <w:p w14:paraId="69554B4B" w14:textId="77777777" w:rsidR="00240E53" w:rsidRDefault="00000000">
            <w:pPr>
              <w:spacing w:after="0"/>
              <w:rPr>
                <w:rFonts w:hint="eastAsia"/>
              </w:rPr>
            </w:pPr>
            <w:r>
              <w:t>osobní hranice, bezpečí, ochrana před násilím a zneužitím</w:t>
            </w:r>
          </w:p>
        </w:tc>
        <w:tc>
          <w:tcPr>
            <w:tcW w:w="1972" w:type="dxa"/>
            <w:vAlign w:val="center"/>
          </w:tcPr>
          <w:p w14:paraId="08366885" w14:textId="77777777" w:rsidR="00240E53" w:rsidRDefault="00000000">
            <w:pPr>
              <w:spacing w:after="0"/>
              <w:rPr>
                <w:rFonts w:hint="eastAsia"/>
              </w:rPr>
            </w:pPr>
            <w:r>
              <w:t>MŠ + ZŠ</w:t>
            </w:r>
          </w:p>
        </w:tc>
        <w:tc>
          <w:tcPr>
            <w:tcW w:w="1972" w:type="dxa"/>
            <w:vAlign w:val="center"/>
          </w:tcPr>
          <w:p w14:paraId="2A547BDA" w14:textId="77777777" w:rsidR="00240E53" w:rsidRDefault="00000000">
            <w:pPr>
              <w:spacing w:after="0"/>
              <w:rPr>
                <w:rFonts w:hint="eastAsia"/>
              </w:rPr>
            </w:pPr>
            <w:r>
              <w:t>situace, pohádky, rozhovory</w:t>
            </w:r>
          </w:p>
        </w:tc>
        <w:tc>
          <w:tcPr>
            <w:tcW w:w="1972" w:type="dxa"/>
            <w:vAlign w:val="center"/>
          </w:tcPr>
          <w:p w14:paraId="06202341" w14:textId="77777777" w:rsidR="00240E53" w:rsidRDefault="00000000">
            <w:pPr>
              <w:spacing w:after="0"/>
              <w:rPr>
                <w:rFonts w:hint="eastAsia"/>
              </w:rPr>
            </w:pPr>
            <w:r>
              <w:t>ŠPP + pedagogové</w:t>
            </w:r>
          </w:p>
        </w:tc>
      </w:tr>
      <w:tr w:rsidR="00240E53" w14:paraId="126BEA72" w14:textId="77777777">
        <w:tc>
          <w:tcPr>
            <w:tcW w:w="1972" w:type="dxa"/>
            <w:vAlign w:val="center"/>
          </w:tcPr>
          <w:p w14:paraId="6DA2656E" w14:textId="77777777" w:rsidR="00240E53" w:rsidRDefault="00000000">
            <w:pPr>
              <w:spacing w:after="0"/>
              <w:rPr>
                <w:rFonts w:hint="eastAsia"/>
              </w:rPr>
            </w:pPr>
            <w:r>
              <w:t>Červen</w:t>
            </w:r>
          </w:p>
        </w:tc>
        <w:tc>
          <w:tcPr>
            <w:tcW w:w="1972" w:type="dxa"/>
            <w:vAlign w:val="center"/>
          </w:tcPr>
          <w:p w14:paraId="0A1A1A5C" w14:textId="77777777" w:rsidR="00240E53" w:rsidRDefault="00000000">
            <w:pPr>
              <w:spacing w:after="0"/>
              <w:rPr>
                <w:rFonts w:hint="eastAsia"/>
              </w:rPr>
            </w:pPr>
            <w:r>
              <w:t>vyhodnocení roku, bezpečné prázdniny, cestování a voda</w:t>
            </w:r>
          </w:p>
        </w:tc>
        <w:tc>
          <w:tcPr>
            <w:tcW w:w="1972" w:type="dxa"/>
            <w:vAlign w:val="center"/>
          </w:tcPr>
          <w:p w14:paraId="2671F664" w14:textId="77777777" w:rsidR="00240E53" w:rsidRDefault="00000000">
            <w:pPr>
              <w:spacing w:after="0"/>
              <w:rPr>
                <w:rFonts w:hint="eastAsia"/>
              </w:rPr>
            </w:pPr>
            <w:r>
              <w:t>MŠ + ZŠ</w:t>
            </w:r>
          </w:p>
        </w:tc>
        <w:tc>
          <w:tcPr>
            <w:tcW w:w="1972" w:type="dxa"/>
            <w:vAlign w:val="center"/>
          </w:tcPr>
          <w:p w14:paraId="7D06324A" w14:textId="77777777" w:rsidR="00240E53" w:rsidRDefault="00000000">
            <w:pPr>
              <w:spacing w:after="0"/>
              <w:rPr>
                <w:rFonts w:hint="eastAsia"/>
              </w:rPr>
            </w:pPr>
            <w:r>
              <w:t>beseda, praktický nácvik</w:t>
            </w:r>
          </w:p>
        </w:tc>
        <w:tc>
          <w:tcPr>
            <w:tcW w:w="1972" w:type="dxa"/>
            <w:vAlign w:val="center"/>
          </w:tcPr>
          <w:p w14:paraId="71C44A86" w14:textId="77777777" w:rsidR="00240E53" w:rsidRDefault="00000000">
            <w:pPr>
              <w:spacing w:after="0"/>
              <w:rPr>
                <w:rFonts w:hint="eastAsia"/>
              </w:rPr>
            </w:pPr>
            <w:r>
              <w:t>pedagogové</w:t>
            </w:r>
          </w:p>
        </w:tc>
      </w:tr>
      <w:tr w:rsidR="00240E53" w14:paraId="05516D96" w14:textId="77777777">
        <w:tc>
          <w:tcPr>
            <w:tcW w:w="1972" w:type="dxa"/>
            <w:vAlign w:val="center"/>
          </w:tcPr>
          <w:p w14:paraId="510DE351" w14:textId="77777777" w:rsidR="00240E53" w:rsidRDefault="00000000">
            <w:pPr>
              <w:spacing w:after="0"/>
              <w:rPr>
                <w:rFonts w:hint="eastAsia"/>
              </w:rPr>
            </w:pPr>
            <w:r>
              <w:t>Průběžně</w:t>
            </w:r>
          </w:p>
        </w:tc>
        <w:tc>
          <w:tcPr>
            <w:tcW w:w="1972" w:type="dxa"/>
            <w:vAlign w:val="center"/>
          </w:tcPr>
          <w:p w14:paraId="1CD67458" w14:textId="77777777" w:rsidR="00240E53" w:rsidRDefault="00000000">
            <w:pPr>
              <w:spacing w:after="0"/>
              <w:rPr>
                <w:rFonts w:hint="eastAsia"/>
              </w:rPr>
            </w:pPr>
            <w:r>
              <w:t xml:space="preserve">šikana, kyberšikana, duševní nepohoda, </w:t>
            </w:r>
            <w:r>
              <w:lastRenderedPageBreak/>
              <w:t>školní neúspěšnost, absence</w:t>
            </w:r>
          </w:p>
        </w:tc>
        <w:tc>
          <w:tcPr>
            <w:tcW w:w="1972" w:type="dxa"/>
            <w:vAlign w:val="center"/>
          </w:tcPr>
          <w:p w14:paraId="6A3A063E" w14:textId="77777777" w:rsidR="00240E53" w:rsidRDefault="00000000">
            <w:pPr>
              <w:spacing w:after="0"/>
              <w:rPr>
                <w:rFonts w:hint="eastAsia"/>
              </w:rPr>
            </w:pPr>
            <w:r>
              <w:lastRenderedPageBreak/>
              <w:t>dle potřeby</w:t>
            </w:r>
          </w:p>
        </w:tc>
        <w:tc>
          <w:tcPr>
            <w:tcW w:w="1972" w:type="dxa"/>
            <w:vAlign w:val="center"/>
          </w:tcPr>
          <w:p w14:paraId="4F0E7428" w14:textId="77777777" w:rsidR="00240E53" w:rsidRDefault="00000000">
            <w:pPr>
              <w:spacing w:after="0"/>
              <w:rPr>
                <w:rFonts w:hint="eastAsia"/>
              </w:rPr>
            </w:pPr>
            <w:r>
              <w:t>individuální a skupinová intervence</w:t>
            </w:r>
          </w:p>
        </w:tc>
        <w:tc>
          <w:tcPr>
            <w:tcW w:w="1972" w:type="dxa"/>
            <w:vAlign w:val="center"/>
          </w:tcPr>
          <w:p w14:paraId="788AF121" w14:textId="77777777" w:rsidR="00240E53" w:rsidRDefault="00000000">
            <w:pPr>
              <w:spacing w:after="0"/>
              <w:rPr>
                <w:rFonts w:hint="eastAsia"/>
              </w:rPr>
            </w:pPr>
            <w:r>
              <w:t>ŠPP + pedagogové</w:t>
            </w:r>
          </w:p>
        </w:tc>
      </w:tr>
    </w:tbl>
    <w:p w14:paraId="1FE5CADE" w14:textId="77777777" w:rsidR="00240E53" w:rsidRDefault="00000000">
      <w:pPr>
        <w:pStyle w:val="Nadpis1"/>
      </w:pPr>
      <w:r>
        <w:t>13. Postup při výskytu rizikového chování</w:t>
      </w:r>
    </w:p>
    <w:p w14:paraId="4DA4630A" w14:textId="77777777" w:rsidR="00240E53" w:rsidRDefault="00000000">
      <w:pPr>
        <w:pStyle w:val="slovanseznam"/>
        <w:rPr>
          <w:rFonts w:hint="eastAsia"/>
        </w:rPr>
      </w:pPr>
      <w:r>
        <w:t>Pedagog nebo jiný zaměstnanec školy situaci bezodkladně zajistí tak, aby bylo dítě/žák v bezpečí.</w:t>
      </w:r>
    </w:p>
    <w:p w14:paraId="36785FE8" w14:textId="77777777" w:rsidR="00240E53" w:rsidRDefault="00000000">
      <w:pPr>
        <w:pStyle w:val="slovanseznam"/>
        <w:rPr>
          <w:rFonts w:hint="eastAsia"/>
        </w:rPr>
      </w:pPr>
      <w:r>
        <w:t>Situace se stručně zaznamená a předá třídnímu učiteli a podle závažnosti ŠMP/ŠPP a vedení školy.</w:t>
      </w:r>
    </w:p>
    <w:p w14:paraId="430428FD" w14:textId="77777777" w:rsidR="00240E53" w:rsidRDefault="00000000">
      <w:pPr>
        <w:pStyle w:val="slovanseznam"/>
        <w:rPr>
          <w:rFonts w:hint="eastAsia"/>
        </w:rPr>
      </w:pPr>
      <w:r>
        <w:t>Škola zjistí základní okolnosti události, odděleně a citlivě vyslechne zúčastněné osoby a chrání jejich důstojnost.</w:t>
      </w:r>
    </w:p>
    <w:p w14:paraId="11A5465C" w14:textId="77777777" w:rsidR="00240E53" w:rsidRDefault="00000000">
      <w:pPr>
        <w:pStyle w:val="slovanseznam"/>
        <w:rPr>
          <w:rFonts w:hint="eastAsia"/>
        </w:rPr>
      </w:pPr>
      <w:r>
        <w:t>Podle povahy situace škola informuje zákonné zástupce a stanoví další postup.</w:t>
      </w:r>
    </w:p>
    <w:p w14:paraId="0C88DFBD" w14:textId="77777777" w:rsidR="00240E53" w:rsidRDefault="00000000">
      <w:pPr>
        <w:pStyle w:val="slovanseznam"/>
        <w:rPr>
          <w:rFonts w:hint="eastAsia"/>
        </w:rPr>
      </w:pPr>
      <w:r>
        <w:t>U závažných případů škola postupuje podle školního řádu, krizových postupů a právních předpisů a kontaktuje příslušnou odbornou nebo veřejnou instituci.</w:t>
      </w:r>
    </w:p>
    <w:p w14:paraId="79FBFE7E" w14:textId="77777777" w:rsidR="00240E53" w:rsidRDefault="00000000">
      <w:pPr>
        <w:pStyle w:val="slovanseznam"/>
        <w:rPr>
          <w:rFonts w:hint="eastAsia"/>
        </w:rPr>
      </w:pPr>
      <w:r>
        <w:t>Po vyřešení situace škola sleduje další vývoj a vyhodnotí účinnost přijatých opatření.</w:t>
      </w:r>
    </w:p>
    <w:p w14:paraId="535F27C0" w14:textId="77777777" w:rsidR="00240E53" w:rsidRDefault="00000000">
      <w:pPr>
        <w:rPr>
          <w:rFonts w:hint="eastAsia"/>
        </w:rPr>
      </w:pPr>
      <w:r>
        <w:t>U šikany a dalších závažných situací se postupuje podle aktuálních metodických doporučení MŠMT a interních krizových postupů školy. Program nenahrazuje konkrétní krizové plány školy.</w:t>
      </w:r>
    </w:p>
    <w:p w14:paraId="0484D3E2" w14:textId="77777777" w:rsidR="00240E53" w:rsidRDefault="00000000">
      <w:pPr>
        <w:pStyle w:val="Nadpis1"/>
      </w:pPr>
      <w:r>
        <w:t>14. Prevence školní neúspěšnosti a podpora žáků se SVP</w:t>
      </w:r>
    </w:p>
    <w:p w14:paraId="76C1447D" w14:textId="77777777" w:rsidR="00240E53" w:rsidRDefault="00000000">
      <w:pPr>
        <w:pStyle w:val="Seznamsodrkami"/>
        <w:ind w:left="0"/>
        <w:rPr>
          <w:rFonts w:hint="eastAsia"/>
        </w:rPr>
      </w:pPr>
      <w:r>
        <w:t>včasná identifikace vzdělávacích a adaptačních obtíží;</w:t>
      </w:r>
    </w:p>
    <w:p w14:paraId="6F6D62DF" w14:textId="77777777" w:rsidR="00240E53" w:rsidRDefault="00000000">
      <w:pPr>
        <w:pStyle w:val="Seznamsodrkami"/>
        <w:ind w:left="0"/>
        <w:rPr>
          <w:rFonts w:hint="eastAsia"/>
        </w:rPr>
      </w:pPr>
      <w:r>
        <w:t>individuální a skupinová podpora v rámci malotřídní organizace;</w:t>
      </w:r>
    </w:p>
    <w:p w14:paraId="527701C4" w14:textId="77777777" w:rsidR="00240E53" w:rsidRDefault="00000000">
      <w:pPr>
        <w:pStyle w:val="Seznamsodrkami"/>
        <w:ind w:left="0"/>
        <w:rPr>
          <w:rFonts w:hint="eastAsia"/>
        </w:rPr>
      </w:pPr>
      <w:r>
        <w:t>spolupráce se speciální pedagožkou a školskými poradenskými zařízeními;</w:t>
      </w:r>
    </w:p>
    <w:p w14:paraId="3A8BA6AD" w14:textId="77777777" w:rsidR="00240E53" w:rsidRDefault="00000000">
      <w:pPr>
        <w:pStyle w:val="Seznamsodrkami"/>
        <w:ind w:left="0"/>
        <w:rPr>
          <w:rFonts w:hint="eastAsia"/>
        </w:rPr>
      </w:pPr>
      <w:r>
        <w:t>průběžná komunikace s rodiči a společné stanovování reálných cílů;</w:t>
      </w:r>
    </w:p>
    <w:p w14:paraId="1A8618F6" w14:textId="77777777" w:rsidR="00240E53" w:rsidRDefault="00000000">
      <w:pPr>
        <w:pStyle w:val="Seznamsodrkami"/>
        <w:ind w:left="0"/>
        <w:rPr>
          <w:rFonts w:hint="eastAsia"/>
        </w:rPr>
      </w:pPr>
      <w:r>
        <w:t>podpora přechodu dětí z MŠ do ZŠ a adaptace nových žáků;</w:t>
      </w:r>
    </w:p>
    <w:p w14:paraId="25784E3D" w14:textId="77777777" w:rsidR="00240E53" w:rsidRDefault="00000000">
      <w:pPr>
        <w:pStyle w:val="Seznamsodrkami"/>
        <w:ind w:left="0"/>
        <w:rPr>
          <w:rFonts w:hint="eastAsia"/>
        </w:rPr>
      </w:pPr>
      <w:r>
        <w:t>sledování sociálního začlenění žáků se SVP a prevence jejich izolace.</w:t>
      </w:r>
    </w:p>
    <w:p w14:paraId="135E4ED5" w14:textId="77777777" w:rsidR="00240E53" w:rsidRDefault="00000000">
      <w:pPr>
        <w:pStyle w:val="Nadpis1"/>
      </w:pPr>
      <w:r>
        <w:t>15. Vyhodnocování programu</w:t>
      </w:r>
    </w:p>
    <w:p w14:paraId="2402FE99" w14:textId="77777777" w:rsidR="00240E53" w:rsidRDefault="00000000">
      <w:pPr>
        <w:rPr>
          <w:rFonts w:hint="eastAsia"/>
        </w:rPr>
      </w:pPr>
      <w:r>
        <w:t>Program bude vyhodnocován průběžně a na konci školního roku. Hodnocení bude vycházet zejména z:</w:t>
      </w:r>
    </w:p>
    <w:p w14:paraId="21EDF66C" w14:textId="77777777" w:rsidR="00240E53" w:rsidRDefault="00000000">
      <w:pPr>
        <w:pStyle w:val="Seznamsodrkami"/>
        <w:ind w:left="0"/>
        <w:rPr>
          <w:rFonts w:hint="eastAsia"/>
        </w:rPr>
      </w:pPr>
      <w:r>
        <w:t>záznamů a poznatků pedagogických pracovníků;</w:t>
      </w:r>
    </w:p>
    <w:p w14:paraId="4113419C" w14:textId="77777777" w:rsidR="00240E53" w:rsidRDefault="00000000">
      <w:pPr>
        <w:pStyle w:val="Seznamsodrkami"/>
        <w:ind w:left="0"/>
        <w:rPr>
          <w:rFonts w:hint="eastAsia"/>
        </w:rPr>
      </w:pPr>
      <w:r>
        <w:t>počtu a charakteru řešených situací;</w:t>
      </w:r>
    </w:p>
    <w:p w14:paraId="1AC8D63D" w14:textId="77777777" w:rsidR="00240E53" w:rsidRDefault="00000000">
      <w:pPr>
        <w:pStyle w:val="Seznamsodrkami"/>
        <w:ind w:left="0"/>
        <w:rPr>
          <w:rFonts w:hint="eastAsia"/>
        </w:rPr>
      </w:pPr>
      <w:r>
        <w:t>docházky a vzdělávacích výsledků žáků;</w:t>
      </w:r>
    </w:p>
    <w:p w14:paraId="25CFB076" w14:textId="77777777" w:rsidR="00240E53" w:rsidRDefault="00000000">
      <w:pPr>
        <w:pStyle w:val="Seznamsodrkami"/>
        <w:ind w:left="0"/>
        <w:rPr>
          <w:rFonts w:hint="eastAsia"/>
        </w:rPr>
      </w:pPr>
      <w:r>
        <w:t>pozorování třídního klimatu a vztahů;</w:t>
      </w:r>
    </w:p>
    <w:p w14:paraId="2BB17197" w14:textId="77777777" w:rsidR="00240E53" w:rsidRDefault="00000000">
      <w:pPr>
        <w:pStyle w:val="Seznamsodrkami"/>
        <w:ind w:left="0"/>
        <w:rPr>
          <w:rFonts w:hint="eastAsia"/>
        </w:rPr>
      </w:pPr>
      <w:r>
        <w:t>zpětné vazby dětí, žáků a rodičů;</w:t>
      </w:r>
    </w:p>
    <w:p w14:paraId="515F75B6" w14:textId="77777777" w:rsidR="00240E53" w:rsidRDefault="00000000">
      <w:pPr>
        <w:pStyle w:val="Seznamsodrkami"/>
        <w:ind w:left="0"/>
        <w:rPr>
          <w:rFonts w:hint="eastAsia"/>
        </w:rPr>
      </w:pPr>
      <w:r>
        <w:t>vyhodnocení uskutečněných preventivních programů;</w:t>
      </w:r>
    </w:p>
    <w:p w14:paraId="5633A860" w14:textId="77777777" w:rsidR="00240E53" w:rsidRDefault="00000000">
      <w:pPr>
        <w:pStyle w:val="Seznamsodrkami"/>
        <w:ind w:left="0"/>
        <w:rPr>
          <w:rFonts w:hint="eastAsia"/>
        </w:rPr>
      </w:pPr>
      <w:r>
        <w:t>spolupráce se ŠPP a externími odbornými institucemi.</w:t>
      </w:r>
    </w:p>
    <w:p w14:paraId="16CF3BE0" w14:textId="77777777" w:rsidR="00240E53" w:rsidRDefault="00000000">
      <w:pPr>
        <w:rPr>
          <w:rFonts w:hint="eastAsia"/>
        </w:rPr>
      </w:pPr>
      <w:r>
        <w:t>Na konci školního roku bude zpracováno vyhodnocení: co se podařilo, co se nepodařilo, jaká opatření byla účinná a které priority je třeba zařadit do programu pro další školní rok.</w:t>
      </w:r>
    </w:p>
    <w:p w14:paraId="2738C16A" w14:textId="77777777" w:rsidR="00240E53" w:rsidRDefault="00000000">
      <w:pPr>
        <w:pStyle w:val="Nadpis1"/>
      </w:pPr>
      <w:r>
        <w:lastRenderedPageBreak/>
        <w:t>16. Finanční zajištění</w:t>
      </w:r>
    </w:p>
    <w:p w14:paraId="4760CC76" w14:textId="77777777" w:rsidR="00240E53" w:rsidRDefault="00000000">
      <w:pPr>
        <w:rPr>
          <w:rFonts w:hint="eastAsia"/>
        </w:rPr>
      </w:pPr>
      <w:r>
        <w:t>Preventivní aktivity budou financovány podle aktuálních možností školy zejména z prostředků školy, příspěvku zřizovatele, případných projektů a grantů a z dalších oprávněných zdrojů. Přednost mají aktivity s přímým přínosem pro bezpečné klima školy, zdraví, pohyb, podporu duševní pohody a odbornou podporu pedagogů.</w:t>
      </w:r>
    </w:p>
    <w:p w14:paraId="6790933F" w14:textId="77777777" w:rsidR="00240E53" w:rsidRDefault="00000000">
      <w:pPr>
        <w:pStyle w:val="Nadpis1"/>
      </w:pPr>
      <w:r>
        <w:t>17. Kontrolní a evaluační otázky pro konec školního roku</w:t>
      </w:r>
    </w:p>
    <w:p w14:paraId="306DC38F" w14:textId="77777777" w:rsidR="00240E53" w:rsidRDefault="00000000">
      <w:pPr>
        <w:pStyle w:val="Seznamsodrkami"/>
        <w:ind w:left="0"/>
        <w:rPr>
          <w:rFonts w:hint="eastAsia"/>
        </w:rPr>
      </w:pPr>
      <w:r>
        <w:t>Došlo ke zlepšení klimatu a pocitu bezpečí dětí a žáků?</w:t>
      </w:r>
    </w:p>
    <w:p w14:paraId="7DF41F76" w14:textId="77777777" w:rsidR="00240E53" w:rsidRDefault="00000000">
      <w:pPr>
        <w:pStyle w:val="Seznamsodrkami"/>
        <w:ind w:left="0"/>
        <w:rPr>
          <w:rFonts w:hint="eastAsia"/>
        </w:rPr>
      </w:pPr>
      <w:r>
        <w:t>Vědí děti a žáci, na koho se mohou obrátit?</w:t>
      </w:r>
    </w:p>
    <w:p w14:paraId="1967DBE5" w14:textId="77777777" w:rsidR="00240E53" w:rsidRDefault="00000000">
      <w:pPr>
        <w:pStyle w:val="Seznamsodrkami"/>
        <w:ind w:left="0"/>
        <w:rPr>
          <w:rFonts w:hint="eastAsia"/>
        </w:rPr>
      </w:pPr>
      <w:r>
        <w:t>Byly zachyceny a řešeny rizikové situace včas?</w:t>
      </w:r>
    </w:p>
    <w:p w14:paraId="406B9491" w14:textId="77777777" w:rsidR="00240E53" w:rsidRDefault="00000000">
      <w:pPr>
        <w:pStyle w:val="Seznamsodrkami"/>
        <w:ind w:left="0"/>
        <w:rPr>
          <w:rFonts w:hint="eastAsia"/>
        </w:rPr>
      </w:pPr>
      <w:r>
        <w:t>Dařilo se předcházet šikaně a vylučování z kolektivu?</w:t>
      </w:r>
    </w:p>
    <w:p w14:paraId="7A2F573D" w14:textId="77777777" w:rsidR="00240E53" w:rsidRDefault="00000000">
      <w:pPr>
        <w:pStyle w:val="Seznamsodrkami"/>
        <w:ind w:left="0"/>
        <w:rPr>
          <w:rFonts w:hint="eastAsia"/>
        </w:rPr>
      </w:pPr>
      <w:r>
        <w:t>Dařilo se podporovat žáky se SVP a žáky ohrožené neúspěchem?</w:t>
      </w:r>
    </w:p>
    <w:p w14:paraId="0532B3D4" w14:textId="77777777" w:rsidR="00240E53" w:rsidRDefault="00000000">
      <w:pPr>
        <w:pStyle w:val="Seznamsodrkami"/>
        <w:ind w:left="0"/>
        <w:rPr>
          <w:rFonts w:hint="eastAsia"/>
        </w:rPr>
      </w:pPr>
      <w:r>
        <w:t>Byla spolupráce s rodiči dostatečně včasná a účinná?</w:t>
      </w:r>
    </w:p>
    <w:p w14:paraId="05297874" w14:textId="77777777" w:rsidR="00240E53" w:rsidRDefault="00000000">
      <w:pPr>
        <w:pStyle w:val="Seznamsodrkami"/>
        <w:ind w:left="0"/>
        <w:rPr>
          <w:rFonts w:hint="eastAsia"/>
        </w:rPr>
      </w:pPr>
      <w:r>
        <w:t>Byly zvolené preventivní programy přiměřené věku a podmínkám malotřídní školy?</w:t>
      </w:r>
    </w:p>
    <w:p w14:paraId="22FEA29B" w14:textId="77777777" w:rsidR="00240E53" w:rsidRDefault="00000000">
      <w:pPr>
        <w:pStyle w:val="Seznamsodrkami"/>
        <w:ind w:left="0"/>
        <w:rPr>
          <w:rFonts w:hint="eastAsia"/>
        </w:rPr>
      </w:pPr>
      <w:r>
        <w:t>Jaké dvě až tři priority budou pro školu nejdůležitější v dalším roce?</w:t>
      </w:r>
    </w:p>
    <w:p w14:paraId="1DB0CB15" w14:textId="77777777" w:rsidR="00240E53" w:rsidRDefault="00000000">
      <w:pPr>
        <w:pStyle w:val="Nadpis1"/>
      </w:pPr>
      <w:r>
        <w:t>18. Schválení a odpovědnost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9"/>
        <w:gridCol w:w="4929"/>
      </w:tblGrid>
      <w:tr w:rsidR="00240E53" w14:paraId="2E7EF373" w14:textId="77777777">
        <w:tc>
          <w:tcPr>
            <w:tcW w:w="4929" w:type="dxa"/>
            <w:vAlign w:val="center"/>
          </w:tcPr>
          <w:p w14:paraId="226BB601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Zpracoval/a</w:t>
            </w:r>
          </w:p>
        </w:tc>
        <w:tc>
          <w:tcPr>
            <w:tcW w:w="4929" w:type="dxa"/>
            <w:vAlign w:val="center"/>
          </w:tcPr>
          <w:p w14:paraId="193201E2" w14:textId="77777777" w:rsidR="00240E53" w:rsidRDefault="00000000">
            <w:pPr>
              <w:spacing w:after="0"/>
              <w:rPr>
                <w:rFonts w:hint="eastAsia"/>
              </w:rPr>
            </w:pPr>
            <w:r>
              <w:t>____________________________________________</w:t>
            </w:r>
          </w:p>
        </w:tc>
      </w:tr>
      <w:tr w:rsidR="00240E53" w14:paraId="5367E1AB" w14:textId="77777777">
        <w:tc>
          <w:tcPr>
            <w:tcW w:w="4929" w:type="dxa"/>
            <w:vAlign w:val="center"/>
          </w:tcPr>
          <w:p w14:paraId="574E4D08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Školní metodik prevence</w:t>
            </w:r>
          </w:p>
        </w:tc>
        <w:tc>
          <w:tcPr>
            <w:tcW w:w="4929" w:type="dxa"/>
            <w:vAlign w:val="center"/>
          </w:tcPr>
          <w:p w14:paraId="71EE05F8" w14:textId="77777777" w:rsidR="00240E53" w:rsidRDefault="00000000">
            <w:pPr>
              <w:spacing w:after="0"/>
              <w:rPr>
                <w:rFonts w:hint="eastAsia"/>
              </w:rPr>
            </w:pPr>
            <w:r>
              <w:t>____________________________________________</w:t>
            </w:r>
          </w:p>
        </w:tc>
      </w:tr>
      <w:tr w:rsidR="00240E53" w14:paraId="697FC8A0" w14:textId="77777777">
        <w:tc>
          <w:tcPr>
            <w:tcW w:w="4929" w:type="dxa"/>
            <w:vAlign w:val="center"/>
          </w:tcPr>
          <w:p w14:paraId="53495096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Ředitelka školy</w:t>
            </w:r>
          </w:p>
        </w:tc>
        <w:tc>
          <w:tcPr>
            <w:tcW w:w="4929" w:type="dxa"/>
            <w:vAlign w:val="center"/>
          </w:tcPr>
          <w:p w14:paraId="3EA560CF" w14:textId="77777777" w:rsidR="00240E53" w:rsidRDefault="00000000">
            <w:pPr>
              <w:spacing w:after="0"/>
              <w:rPr>
                <w:rFonts w:hint="eastAsia"/>
              </w:rPr>
            </w:pPr>
            <w:r>
              <w:t>Bc. Gabriela Nováková</w:t>
            </w:r>
          </w:p>
        </w:tc>
      </w:tr>
      <w:tr w:rsidR="00240E53" w14:paraId="4651E0C0" w14:textId="77777777">
        <w:tc>
          <w:tcPr>
            <w:tcW w:w="4929" w:type="dxa"/>
            <w:vAlign w:val="center"/>
          </w:tcPr>
          <w:p w14:paraId="6640A3C0" w14:textId="77777777" w:rsidR="00240E53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>Datum</w:t>
            </w:r>
          </w:p>
        </w:tc>
        <w:tc>
          <w:tcPr>
            <w:tcW w:w="4929" w:type="dxa"/>
            <w:vAlign w:val="center"/>
          </w:tcPr>
          <w:p w14:paraId="58D6DFBB" w14:textId="77777777" w:rsidR="00240E53" w:rsidRDefault="00000000">
            <w:pPr>
              <w:spacing w:after="0"/>
              <w:rPr>
                <w:rFonts w:hint="eastAsia"/>
              </w:rPr>
            </w:pPr>
            <w:r>
              <w:t>____________________________________________</w:t>
            </w:r>
          </w:p>
        </w:tc>
      </w:tr>
    </w:tbl>
    <w:p w14:paraId="4E27FB18" w14:textId="77777777" w:rsidR="00240E53" w:rsidRDefault="00240E53">
      <w:pPr>
        <w:rPr>
          <w:rFonts w:hint="eastAsia"/>
        </w:rPr>
      </w:pPr>
    </w:p>
    <w:p w14:paraId="6ED89D49" w14:textId="77777777" w:rsidR="00240E53" w:rsidRDefault="00000000">
      <w:pPr>
        <w:rPr>
          <w:rFonts w:hint="eastAsia"/>
        </w:rPr>
      </w:pPr>
      <w:r>
        <w:t>Poznámka: Konkrétní jména pracovníků ŠPP, konzultační hodiny, kontakty na externí odborníky a případné konkrétní termíny programů se doplní podle aktuálního personálního a organizačního stavu školy.</w:t>
      </w:r>
    </w:p>
    <w:p w14:paraId="0716E3FF" w14:textId="77777777" w:rsidR="00240E53" w:rsidRDefault="00000000">
      <w:pPr>
        <w:pStyle w:val="Nadpis1"/>
      </w:pPr>
      <w:r>
        <w:t>Použité podklady pro přizpůsobení programu</w:t>
      </w:r>
    </w:p>
    <w:p w14:paraId="14356576" w14:textId="77777777" w:rsidR="00240E53" w:rsidRDefault="00000000">
      <w:pPr>
        <w:rPr>
          <w:rFonts w:hint="eastAsia"/>
        </w:rPr>
      </w:pPr>
      <w:r>
        <w:t>Program byl upraven z dodaného vzoru Preventivního programu školy (aktualizace 27. 8. 2026) a přizpůsoben veřejně dostupným informacím o ZŠ a MŠ Cejle: charakteristika malotřídní ZŠ a jednotřídní MŠ, individuální přístup, ŠPP se speciální pedagožkou, školní družina, zájmové a pohybové aktivity, environmentální zaměření, spolupráce s rodiči a návaznost MŠ–ZŠ. Starší školní dokumenty byly využity pouze pro doplnění dlouhodobých organizačních charakteristik školy; údaje, které mohou být personálně nebo provozně proměnlivé, jsou označeny k ověření před schválením.</w:t>
      </w:r>
    </w:p>
    <w:sectPr w:rsidR="00240E53" w:rsidSect="00034616">
      <w:footerReference w:type="default" r:id="rId8"/>
      <w:pgSz w:w="12240" w:h="15840"/>
      <w:pgMar w:top="1134" w:right="1134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9D3BC" w14:textId="77777777" w:rsidR="00E95DDC" w:rsidRDefault="00E95DD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11F33FD" w14:textId="77777777" w:rsidR="00E95DDC" w:rsidRDefault="00E95DD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DA504" w14:textId="77777777" w:rsidR="00240E53" w:rsidRDefault="00000000">
    <w:pPr>
      <w:pStyle w:val="Zpat"/>
      <w:jc w:val="center"/>
      <w:rPr>
        <w:rFonts w:hint="eastAsia"/>
      </w:rPr>
    </w:pPr>
    <w:proofErr w:type="spellStart"/>
    <w:r>
      <w:t>Preventivní</w:t>
    </w:r>
    <w:proofErr w:type="spellEnd"/>
    <w:r>
      <w:t xml:space="preserve"> program </w:t>
    </w:r>
    <w:proofErr w:type="spellStart"/>
    <w:r>
      <w:t>školy</w:t>
    </w:r>
    <w:proofErr w:type="spellEnd"/>
    <w:r>
      <w:t xml:space="preserve"> | ZŠ a MŠ </w:t>
    </w:r>
    <w:proofErr w:type="spellStart"/>
    <w:r>
      <w:t>Cejle</w:t>
    </w:r>
    <w:proofErr w:type="spellEnd"/>
    <w:r>
      <w:t xml:space="preserve"> | </w:t>
    </w:r>
    <w:proofErr w:type="spellStart"/>
    <w:r>
      <w:t>školní</w:t>
    </w:r>
    <w:proofErr w:type="spellEnd"/>
    <w:r>
      <w:t xml:space="preserve"> </w:t>
    </w:r>
    <w:proofErr w:type="spellStart"/>
    <w:r>
      <w:t>rok</w:t>
    </w:r>
    <w:proofErr w:type="spellEnd"/>
    <w:r>
      <w:t xml:space="preserve">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E0B39" w14:textId="77777777" w:rsidR="00E95DDC" w:rsidRDefault="00E95DD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8ECA4B2" w14:textId="77777777" w:rsidR="00E95DDC" w:rsidRDefault="00E95DD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0248609">
    <w:abstractNumId w:val="8"/>
  </w:num>
  <w:num w:numId="2" w16cid:durableId="1003776196">
    <w:abstractNumId w:val="6"/>
  </w:num>
  <w:num w:numId="3" w16cid:durableId="1670132653">
    <w:abstractNumId w:val="5"/>
  </w:num>
  <w:num w:numId="4" w16cid:durableId="163594827">
    <w:abstractNumId w:val="4"/>
  </w:num>
  <w:num w:numId="5" w16cid:durableId="198082331">
    <w:abstractNumId w:val="7"/>
  </w:num>
  <w:num w:numId="6" w16cid:durableId="155539492">
    <w:abstractNumId w:val="3"/>
  </w:num>
  <w:num w:numId="7" w16cid:durableId="2015498786">
    <w:abstractNumId w:val="2"/>
  </w:num>
  <w:num w:numId="8" w16cid:durableId="15472979">
    <w:abstractNumId w:val="1"/>
  </w:num>
  <w:num w:numId="9" w16cid:durableId="773672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0E53"/>
    <w:rsid w:val="0029639D"/>
    <w:rsid w:val="00326F90"/>
    <w:rsid w:val="006D38F6"/>
    <w:rsid w:val="00AA1D8D"/>
    <w:rsid w:val="00B47730"/>
    <w:rsid w:val="00CB0664"/>
    <w:rsid w:val="00D85191"/>
    <w:rsid w:val="00E95D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0FD812"/>
  <w14:defaultImageDpi w14:val="300"/>
  <w15:docId w15:val="{9605402A-CD46-4B87-A338-A4F63ABBA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ptos" w:hAnsi="Aptos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2084</Words>
  <Characters>12301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Nováková</cp:lastModifiedBy>
  <cp:revision>2</cp:revision>
  <dcterms:created xsi:type="dcterms:W3CDTF">2013-12-23T23:15:00Z</dcterms:created>
  <dcterms:modified xsi:type="dcterms:W3CDTF">2026-09-02T08:07:00Z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a35bbfa3-859b-4d4b-ac4e-ccb80f263c50</vt:lpwstr>
  </property>
</Properties>
</file>